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27C795AD"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B70E3F" w:rsidRPr="00C77B08">
        <w:rPr>
          <w:rFonts w:cstheme="minorHAnsi"/>
          <w:b/>
          <w:bCs/>
          <w:sz w:val="24"/>
          <w:szCs w:val="24"/>
        </w:rPr>
        <w:t>Regular</w:t>
      </w:r>
      <w:r w:rsidRPr="00C77B08">
        <w:rPr>
          <w:rFonts w:cstheme="minorHAnsi"/>
          <w:b/>
          <w:bCs/>
          <w:sz w:val="24"/>
          <w:szCs w:val="24"/>
        </w:rPr>
        <w:t xml:space="preserve"> Meeting of the Board</w:t>
      </w:r>
      <w:r w:rsidRPr="00C77B08">
        <w:rPr>
          <w:rFonts w:cstheme="minorHAnsi"/>
          <w:b/>
          <w:bCs/>
          <w:sz w:val="24"/>
          <w:szCs w:val="24"/>
        </w:rPr>
        <w:br/>
      </w:r>
      <w:r w:rsidR="00BB3B0A">
        <w:rPr>
          <w:rFonts w:cstheme="minorHAnsi"/>
          <w:b/>
          <w:bCs/>
          <w:sz w:val="24"/>
          <w:szCs w:val="24"/>
        </w:rPr>
        <w:t>February 17</w:t>
      </w:r>
      <w:r w:rsidR="00AB702A">
        <w:rPr>
          <w:rFonts w:cstheme="minorHAnsi"/>
          <w:b/>
          <w:bCs/>
          <w:sz w:val="24"/>
          <w:szCs w:val="24"/>
        </w:rPr>
        <w:t>, 2026</w:t>
      </w:r>
    </w:p>
    <w:p w14:paraId="5B2FD40E" w14:textId="7F3D7F64" w:rsidR="009648F5" w:rsidRPr="00C77B08" w:rsidRDefault="009648F5" w:rsidP="009648F5">
      <w:pPr>
        <w:jc w:val="center"/>
        <w:rPr>
          <w:rFonts w:cstheme="minorHAnsi"/>
          <w:b/>
          <w:bCs/>
          <w:sz w:val="24"/>
          <w:szCs w:val="24"/>
        </w:rPr>
      </w:pPr>
      <w:r w:rsidRPr="00C77B08">
        <w:rPr>
          <w:rFonts w:cstheme="minorHAnsi"/>
          <w:b/>
          <w:bCs/>
          <w:sz w:val="24"/>
          <w:szCs w:val="24"/>
        </w:rPr>
        <w:t>Minutes</w:t>
      </w:r>
    </w:p>
    <w:p w14:paraId="754D28AB" w14:textId="2EC5C3B9" w:rsidR="009648F5" w:rsidRPr="00C77B08" w:rsidRDefault="009648F5" w:rsidP="009648F5">
      <w:pPr>
        <w:ind w:firstLine="720"/>
        <w:rPr>
          <w:rFonts w:cstheme="minorHAnsi"/>
          <w:sz w:val="24"/>
          <w:szCs w:val="24"/>
        </w:rPr>
      </w:pPr>
      <w:r w:rsidRPr="00C77B08">
        <w:rPr>
          <w:rFonts w:cstheme="minorHAnsi"/>
          <w:b/>
          <w:bCs/>
          <w:sz w:val="24"/>
          <w:szCs w:val="24"/>
        </w:rPr>
        <w:t>Board Attendees:</w:t>
      </w:r>
      <w:r w:rsidR="00381365" w:rsidRPr="00C77B08">
        <w:rPr>
          <w:rFonts w:cstheme="minorHAnsi"/>
          <w:sz w:val="24"/>
          <w:szCs w:val="24"/>
        </w:rPr>
        <w:t xml:space="preserve"> </w:t>
      </w:r>
      <w:r w:rsidR="00D0333A">
        <w:rPr>
          <w:rFonts w:cstheme="minorHAnsi"/>
          <w:sz w:val="24"/>
          <w:szCs w:val="24"/>
        </w:rPr>
        <w:t xml:space="preserve">Chairperson Charles Hobson, </w:t>
      </w:r>
      <w:r w:rsidR="00672A81">
        <w:rPr>
          <w:rFonts w:cstheme="minorHAnsi"/>
          <w:sz w:val="24"/>
          <w:szCs w:val="24"/>
        </w:rPr>
        <w:t xml:space="preserve">Secretary Richard Smith, </w:t>
      </w:r>
      <w:r w:rsidR="008246A7">
        <w:rPr>
          <w:rFonts w:cstheme="minorHAnsi"/>
          <w:sz w:val="24"/>
          <w:szCs w:val="24"/>
        </w:rPr>
        <w:t>Dan Sexton</w:t>
      </w:r>
      <w:r w:rsidR="00016503">
        <w:rPr>
          <w:rFonts w:cstheme="minorHAnsi"/>
          <w:sz w:val="24"/>
          <w:szCs w:val="24"/>
        </w:rPr>
        <w:t>, Dan Efird</w:t>
      </w:r>
    </w:p>
    <w:p w14:paraId="06A032B2" w14:textId="73D29042"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w:t>
      </w:r>
      <w:r w:rsidR="00D0333A">
        <w:rPr>
          <w:rFonts w:cstheme="minorHAnsi"/>
          <w:sz w:val="24"/>
          <w:szCs w:val="24"/>
        </w:rPr>
        <w:t>orris</w:t>
      </w:r>
    </w:p>
    <w:p w14:paraId="42524E1B" w14:textId="682BC3E7" w:rsidR="009648F5" w:rsidRPr="00C77B08"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BB3B0A">
        <w:rPr>
          <w:rFonts w:cstheme="minorHAnsi"/>
          <w:sz w:val="24"/>
          <w:szCs w:val="24"/>
        </w:rPr>
        <w:t>Charlie McGougan, WSE of North Carolina, PC</w:t>
      </w:r>
      <w:r w:rsidR="00331315">
        <w:rPr>
          <w:rFonts w:cstheme="minorHAnsi"/>
          <w:sz w:val="24"/>
          <w:szCs w:val="24"/>
        </w:rPr>
        <w:t>; Bradley Hunt, District’s attorney</w:t>
      </w:r>
    </w:p>
    <w:p w14:paraId="22522371" w14:textId="0B350119" w:rsidR="009648F5" w:rsidRPr="00C77B08" w:rsidRDefault="00D0333A" w:rsidP="009648F5">
      <w:pPr>
        <w:ind w:firstLine="720"/>
        <w:rPr>
          <w:rFonts w:cstheme="minorHAnsi"/>
          <w:sz w:val="24"/>
          <w:szCs w:val="24"/>
        </w:rPr>
      </w:pPr>
      <w:r>
        <w:rPr>
          <w:rFonts w:cstheme="minorHAnsi"/>
          <w:sz w:val="24"/>
          <w:szCs w:val="24"/>
        </w:rPr>
        <w:t>Charles Hobson</w:t>
      </w:r>
      <w:r w:rsidR="009648F5" w:rsidRPr="00C77B08">
        <w:rPr>
          <w:rFonts w:cstheme="minorHAnsi"/>
          <w:sz w:val="24"/>
          <w:szCs w:val="24"/>
        </w:rPr>
        <w:t xml:space="preserve"> welcomed everyone and asked for a moment of silence.</w:t>
      </w:r>
      <w:r w:rsidR="0091107A" w:rsidRPr="00C77B08">
        <w:rPr>
          <w:rFonts w:cstheme="minorHAnsi"/>
          <w:sz w:val="24"/>
          <w:szCs w:val="24"/>
        </w:rPr>
        <w:t xml:space="preserve"> </w:t>
      </w:r>
    </w:p>
    <w:p w14:paraId="0221941E" w14:textId="0B99FB50" w:rsidR="009648F5" w:rsidRPr="00C77B08" w:rsidRDefault="009648F5" w:rsidP="009648F5">
      <w:pPr>
        <w:ind w:firstLine="720"/>
        <w:rPr>
          <w:rFonts w:cstheme="minorHAnsi"/>
          <w:sz w:val="24"/>
          <w:szCs w:val="24"/>
        </w:rPr>
      </w:pPr>
      <w:r w:rsidRPr="00C77B08">
        <w:rPr>
          <w:rFonts w:cstheme="minorHAnsi"/>
          <w:b/>
          <w:bCs/>
          <w:sz w:val="24"/>
          <w:szCs w:val="24"/>
        </w:rPr>
        <w:t>Adoption of the Agenda:</w:t>
      </w:r>
      <w:r w:rsidRPr="00C77B08">
        <w:rPr>
          <w:rFonts w:cstheme="minorHAnsi"/>
          <w:sz w:val="24"/>
          <w:szCs w:val="24"/>
        </w:rPr>
        <w:t xml:space="preserve"> The Board reviewed the </w:t>
      </w:r>
      <w:r w:rsidR="008B7709">
        <w:rPr>
          <w:rFonts w:cstheme="minorHAnsi"/>
          <w:sz w:val="24"/>
          <w:szCs w:val="24"/>
        </w:rPr>
        <w:t xml:space="preserve">Revised </w:t>
      </w:r>
      <w:r w:rsidR="0063666B" w:rsidRPr="00C77B08">
        <w:rPr>
          <w:rFonts w:cstheme="minorHAnsi"/>
          <w:sz w:val="24"/>
          <w:szCs w:val="24"/>
        </w:rPr>
        <w:t xml:space="preserve">Agenda </w:t>
      </w:r>
      <w:r w:rsidR="007B2408" w:rsidRPr="00C77B08">
        <w:rPr>
          <w:rFonts w:cstheme="minorHAnsi"/>
          <w:sz w:val="24"/>
          <w:szCs w:val="24"/>
        </w:rPr>
        <w:t xml:space="preserve">and </w:t>
      </w:r>
      <w:r w:rsidR="00D0333A">
        <w:rPr>
          <w:rFonts w:cstheme="minorHAnsi"/>
          <w:sz w:val="24"/>
          <w:szCs w:val="24"/>
        </w:rPr>
        <w:t>Richard Smith</w:t>
      </w:r>
      <w:r w:rsidR="00664F2B" w:rsidRPr="00C77B08">
        <w:rPr>
          <w:rFonts w:cstheme="minorHAnsi"/>
          <w:sz w:val="24"/>
          <w:szCs w:val="24"/>
        </w:rPr>
        <w:t xml:space="preserve"> </w:t>
      </w:r>
      <w:r w:rsidR="00004C87" w:rsidRPr="00C77B08">
        <w:rPr>
          <w:rFonts w:cstheme="minorHAnsi"/>
          <w:sz w:val="24"/>
          <w:szCs w:val="24"/>
        </w:rPr>
        <w:t xml:space="preserve">made a motion to </w:t>
      </w:r>
      <w:r w:rsidR="006C4593" w:rsidRPr="00C77B08">
        <w:rPr>
          <w:rFonts w:cstheme="minorHAnsi"/>
          <w:sz w:val="24"/>
          <w:szCs w:val="24"/>
        </w:rPr>
        <w:t>adopt the</w:t>
      </w:r>
      <w:r w:rsidR="00016503">
        <w:rPr>
          <w:rFonts w:cstheme="minorHAnsi"/>
          <w:sz w:val="24"/>
          <w:szCs w:val="24"/>
        </w:rPr>
        <w:t xml:space="preserve"> </w:t>
      </w:r>
      <w:r w:rsidR="006C4593" w:rsidRPr="00C77B08">
        <w:rPr>
          <w:rFonts w:cstheme="minorHAnsi"/>
          <w:sz w:val="24"/>
          <w:szCs w:val="24"/>
        </w:rPr>
        <w:t>Agenda</w:t>
      </w:r>
      <w:r w:rsidR="00004C87" w:rsidRPr="00C77B08">
        <w:rPr>
          <w:rFonts w:cstheme="minorHAnsi"/>
          <w:sz w:val="24"/>
          <w:szCs w:val="24"/>
        </w:rPr>
        <w:t xml:space="preserve">, seconded by </w:t>
      </w:r>
      <w:r w:rsidR="00BB3B0A">
        <w:rPr>
          <w:rFonts w:cstheme="minorHAnsi"/>
          <w:sz w:val="24"/>
          <w:szCs w:val="24"/>
        </w:rPr>
        <w:t>Dan Efird</w:t>
      </w:r>
      <w:r w:rsidR="00004C87" w:rsidRPr="00C77B08">
        <w:rPr>
          <w:rFonts w:cstheme="minorHAnsi"/>
          <w:sz w:val="24"/>
          <w:szCs w:val="24"/>
        </w:rPr>
        <w:t xml:space="preserve">, passed </w:t>
      </w:r>
      <w:r w:rsidR="00BB3B0A">
        <w:rPr>
          <w:rFonts w:cstheme="minorHAnsi"/>
          <w:sz w:val="24"/>
          <w:szCs w:val="24"/>
        </w:rPr>
        <w:t>4</w:t>
      </w:r>
      <w:r w:rsidR="00816222" w:rsidRPr="00C77B08">
        <w:rPr>
          <w:rFonts w:cstheme="minorHAnsi"/>
          <w:sz w:val="24"/>
          <w:szCs w:val="24"/>
        </w:rPr>
        <w:t>-0</w:t>
      </w:r>
      <w:r w:rsidR="00004C87" w:rsidRPr="00C77B08">
        <w:rPr>
          <w:rFonts w:cstheme="minorHAnsi"/>
          <w:sz w:val="24"/>
          <w:szCs w:val="24"/>
        </w:rPr>
        <w:t>.</w:t>
      </w:r>
    </w:p>
    <w:p w14:paraId="255EAA24" w14:textId="188B2FC4" w:rsidR="00B70E3F" w:rsidRDefault="00B70E3F" w:rsidP="009648F5">
      <w:pPr>
        <w:ind w:firstLine="720"/>
        <w:rPr>
          <w:rFonts w:cstheme="minorHAnsi"/>
          <w:sz w:val="24"/>
          <w:szCs w:val="24"/>
        </w:rPr>
      </w:pPr>
      <w:r w:rsidRPr="00C77B08">
        <w:rPr>
          <w:rFonts w:cstheme="minorHAnsi"/>
          <w:b/>
          <w:bCs/>
          <w:sz w:val="24"/>
          <w:szCs w:val="24"/>
        </w:rPr>
        <w:t>Minutes:</w:t>
      </w:r>
      <w:r w:rsidRPr="00C77B08">
        <w:rPr>
          <w:rFonts w:cstheme="minorHAnsi"/>
          <w:sz w:val="24"/>
          <w:szCs w:val="24"/>
        </w:rPr>
        <w:t xml:space="preserve"> The Board reviewed the </w:t>
      </w:r>
      <w:r w:rsidR="00D0333A">
        <w:rPr>
          <w:rFonts w:cstheme="minorHAnsi"/>
          <w:sz w:val="24"/>
          <w:szCs w:val="24"/>
        </w:rPr>
        <w:t xml:space="preserve">Regular </w:t>
      </w:r>
      <w:r w:rsidRPr="00C77B08">
        <w:rPr>
          <w:rFonts w:cstheme="minorHAnsi"/>
          <w:sz w:val="24"/>
          <w:szCs w:val="24"/>
        </w:rPr>
        <w:t>Minutes</w:t>
      </w:r>
      <w:r w:rsidR="00D0333A">
        <w:rPr>
          <w:rFonts w:cstheme="minorHAnsi"/>
          <w:sz w:val="24"/>
          <w:szCs w:val="24"/>
        </w:rPr>
        <w:t xml:space="preserve"> </w:t>
      </w:r>
      <w:r w:rsidRPr="00C77B08">
        <w:rPr>
          <w:rFonts w:cstheme="minorHAnsi"/>
          <w:sz w:val="24"/>
          <w:szCs w:val="24"/>
        </w:rPr>
        <w:t xml:space="preserve">for </w:t>
      </w:r>
      <w:r w:rsidR="00BB3B0A">
        <w:rPr>
          <w:rFonts w:cstheme="minorHAnsi"/>
          <w:sz w:val="24"/>
          <w:szCs w:val="24"/>
        </w:rPr>
        <w:t>January 20, 2026</w:t>
      </w:r>
      <w:r w:rsidR="00AB702A">
        <w:rPr>
          <w:rFonts w:cstheme="minorHAnsi"/>
          <w:sz w:val="24"/>
          <w:szCs w:val="24"/>
        </w:rPr>
        <w:t>,</w:t>
      </w:r>
      <w:r w:rsidR="00D0333A">
        <w:rPr>
          <w:rFonts w:cstheme="minorHAnsi"/>
          <w:sz w:val="24"/>
          <w:szCs w:val="24"/>
        </w:rPr>
        <w:t xml:space="preserve"> </w:t>
      </w:r>
      <w:r w:rsidRPr="00C77B08">
        <w:rPr>
          <w:rFonts w:cstheme="minorHAnsi"/>
          <w:sz w:val="24"/>
          <w:szCs w:val="24"/>
        </w:rPr>
        <w:t xml:space="preserve">and </w:t>
      </w:r>
      <w:r w:rsidR="00BB3B0A">
        <w:rPr>
          <w:rFonts w:cstheme="minorHAnsi"/>
          <w:sz w:val="24"/>
          <w:szCs w:val="24"/>
        </w:rPr>
        <w:t>Dan Sexton</w:t>
      </w:r>
      <w:r w:rsidRPr="00C77B08">
        <w:rPr>
          <w:rFonts w:cstheme="minorHAnsi"/>
          <w:sz w:val="24"/>
          <w:szCs w:val="24"/>
        </w:rPr>
        <w:t xml:space="preserve"> made a motion to approve the Minutes, seconded by </w:t>
      </w:r>
      <w:r w:rsidR="00BB3B0A">
        <w:rPr>
          <w:rFonts w:cstheme="minorHAnsi"/>
          <w:sz w:val="24"/>
          <w:szCs w:val="24"/>
        </w:rPr>
        <w:t>Richard Smith</w:t>
      </w:r>
      <w:r w:rsidRPr="00C77B08">
        <w:rPr>
          <w:rFonts w:cstheme="minorHAnsi"/>
          <w:sz w:val="24"/>
          <w:szCs w:val="24"/>
        </w:rPr>
        <w:t xml:space="preserve">, passed </w:t>
      </w:r>
      <w:r w:rsidR="00BB3B0A">
        <w:rPr>
          <w:rFonts w:cstheme="minorHAnsi"/>
          <w:sz w:val="24"/>
          <w:szCs w:val="24"/>
        </w:rPr>
        <w:t>4</w:t>
      </w:r>
      <w:r w:rsidRPr="00C77B08">
        <w:rPr>
          <w:rFonts w:cstheme="minorHAnsi"/>
          <w:sz w:val="24"/>
          <w:szCs w:val="24"/>
        </w:rPr>
        <w:t>-0.</w:t>
      </w:r>
      <w:r w:rsidR="00D0333A">
        <w:rPr>
          <w:rFonts w:cstheme="minorHAnsi"/>
          <w:sz w:val="24"/>
          <w:szCs w:val="24"/>
        </w:rPr>
        <w:t xml:space="preserve"> </w:t>
      </w:r>
    </w:p>
    <w:p w14:paraId="437065C5" w14:textId="77777777" w:rsidR="006C321D" w:rsidRPr="00C77B08" w:rsidRDefault="006C321D" w:rsidP="006C321D">
      <w:pPr>
        <w:ind w:firstLine="720"/>
        <w:rPr>
          <w:rFonts w:cstheme="minorHAnsi"/>
          <w:b/>
          <w:bCs/>
          <w:sz w:val="24"/>
          <w:szCs w:val="24"/>
          <w:u w:val="single"/>
        </w:rPr>
      </w:pPr>
      <w:r w:rsidRPr="00C77B08">
        <w:rPr>
          <w:rFonts w:cstheme="minorHAnsi"/>
          <w:b/>
          <w:bCs/>
          <w:sz w:val="24"/>
          <w:szCs w:val="24"/>
          <w:u w:val="single"/>
        </w:rPr>
        <w:t>Business Agenda</w:t>
      </w:r>
    </w:p>
    <w:p w14:paraId="12C1F036" w14:textId="28CDC314" w:rsidR="00AB702A" w:rsidRDefault="00BB3B0A" w:rsidP="00B70E3F">
      <w:pPr>
        <w:ind w:firstLine="720"/>
        <w:rPr>
          <w:rFonts w:cstheme="minorHAnsi"/>
          <w:sz w:val="24"/>
          <w:szCs w:val="24"/>
        </w:rPr>
      </w:pPr>
      <w:r>
        <w:rPr>
          <w:rFonts w:cstheme="minorHAnsi"/>
          <w:b/>
          <w:bCs/>
          <w:sz w:val="24"/>
          <w:szCs w:val="24"/>
        </w:rPr>
        <w:t>Project Bid Update:</w:t>
      </w:r>
      <w:r>
        <w:rPr>
          <w:rFonts w:cstheme="minorHAnsi"/>
          <w:sz w:val="24"/>
          <w:szCs w:val="24"/>
        </w:rPr>
        <w:t xml:space="preserve"> Charlie McGougan discussed the project bid process for </w:t>
      </w:r>
      <w:r w:rsidR="0068078A">
        <w:rPr>
          <w:rFonts w:cstheme="minorHAnsi"/>
          <w:sz w:val="24"/>
          <w:szCs w:val="24"/>
        </w:rPr>
        <w:t>Water</w:t>
      </w:r>
      <w:r>
        <w:rPr>
          <w:rFonts w:cstheme="minorHAnsi"/>
          <w:sz w:val="24"/>
          <w:szCs w:val="24"/>
        </w:rPr>
        <w:t xml:space="preserve"> System Improvements. He informed the Board that the District had received five bids and they were opened on February 10, 2026. He also informed the Board that the lowest bid was from Morgan Contracting, Inc. in the amount of $4,164,469 (total project cost of $4,840,506 includes engineering). After brief discussion, Richard Smith made a motion to accept the bid from Morgan Contracting, Inc. in the amount of $4,164,469 and submitting it to the State for approval to use funding previously allocated as SRP-D-134-0248, seconded by Dan Efird, passed 4-0.</w:t>
      </w:r>
    </w:p>
    <w:p w14:paraId="4CD0D7AF" w14:textId="536D02DE" w:rsidR="00BB3B0A" w:rsidRPr="00BB3B0A" w:rsidRDefault="00BB3B0A" w:rsidP="00B70E3F">
      <w:pPr>
        <w:ind w:firstLine="720"/>
        <w:rPr>
          <w:rFonts w:cstheme="minorHAnsi"/>
          <w:sz w:val="24"/>
          <w:szCs w:val="24"/>
        </w:rPr>
      </w:pPr>
      <w:r>
        <w:rPr>
          <w:rFonts w:cstheme="minorHAnsi"/>
          <w:b/>
          <w:bCs/>
          <w:sz w:val="24"/>
          <w:szCs w:val="24"/>
        </w:rPr>
        <w:t>Davidson Water Cid Road Meter Upgrade:</w:t>
      </w:r>
      <w:r>
        <w:rPr>
          <w:rFonts w:cstheme="minorHAnsi"/>
          <w:sz w:val="24"/>
          <w:szCs w:val="24"/>
        </w:rPr>
        <w:t xml:space="preserve"> Darrell informed the Board that the District had approximately $160,000 left over from ARPA grant that needed to be used. He discussed that Davidson Water offered to do the Cid Road Meter Upgrade project in the amount of $65,000 plus soft costs (estimated $35,000-$50,000). After discussion, Dan Sexton made a motion to approve Davidson Water complet</w:t>
      </w:r>
      <w:r w:rsidR="00780453">
        <w:rPr>
          <w:rFonts w:cstheme="minorHAnsi"/>
          <w:sz w:val="24"/>
          <w:szCs w:val="24"/>
        </w:rPr>
        <w:t>ing</w:t>
      </w:r>
      <w:r>
        <w:rPr>
          <w:rFonts w:cstheme="minorHAnsi"/>
          <w:sz w:val="24"/>
          <w:szCs w:val="24"/>
        </w:rPr>
        <w:t xml:space="preserve"> the project construction for $65,000, contingent upon the State authorizing the District’s use of remaining ARPA funds for this purpose, or paid from the District’s internal funding, seconded by Richard Smith, passed 4-0.</w:t>
      </w:r>
    </w:p>
    <w:p w14:paraId="6DFA4F43" w14:textId="1756220B" w:rsidR="00B70E3F" w:rsidRDefault="00B70E3F" w:rsidP="00B70E3F">
      <w:pPr>
        <w:ind w:firstLine="720"/>
        <w:rPr>
          <w:rFonts w:cstheme="minorHAnsi"/>
          <w:sz w:val="24"/>
          <w:szCs w:val="24"/>
        </w:rPr>
      </w:pPr>
      <w:r w:rsidRPr="00C77B08">
        <w:rPr>
          <w:rFonts w:cstheme="minorHAnsi"/>
          <w:b/>
          <w:bCs/>
          <w:sz w:val="24"/>
          <w:szCs w:val="24"/>
        </w:rPr>
        <w:t>Financials</w:t>
      </w:r>
      <w:r w:rsidRPr="00C77B08">
        <w:rPr>
          <w:rFonts w:cstheme="minorHAnsi"/>
          <w:sz w:val="24"/>
          <w:szCs w:val="24"/>
        </w:rPr>
        <w:t xml:space="preserve">: Lisa discussed that the District was </w:t>
      </w:r>
      <w:r w:rsidR="00CD2064">
        <w:rPr>
          <w:rFonts w:cstheme="minorHAnsi"/>
          <w:sz w:val="24"/>
          <w:szCs w:val="24"/>
        </w:rPr>
        <w:t>seven</w:t>
      </w:r>
      <w:r w:rsidR="00672A81">
        <w:rPr>
          <w:rFonts w:cstheme="minorHAnsi"/>
          <w:sz w:val="24"/>
          <w:szCs w:val="24"/>
        </w:rPr>
        <w:t xml:space="preserve"> month</w:t>
      </w:r>
      <w:r w:rsidR="008246A7">
        <w:rPr>
          <w:rFonts w:cstheme="minorHAnsi"/>
          <w:sz w:val="24"/>
          <w:szCs w:val="24"/>
        </w:rPr>
        <w:t>s</w:t>
      </w:r>
      <w:r w:rsidRPr="00C77B08">
        <w:rPr>
          <w:rFonts w:cstheme="minorHAnsi"/>
          <w:sz w:val="24"/>
          <w:szCs w:val="24"/>
        </w:rPr>
        <w:t xml:space="preserve"> into the Fiscal Year and should be at </w:t>
      </w:r>
      <w:r w:rsidR="0068078A">
        <w:rPr>
          <w:rFonts w:cstheme="minorHAnsi"/>
          <w:sz w:val="24"/>
          <w:szCs w:val="24"/>
        </w:rPr>
        <w:t>58.33</w:t>
      </w:r>
      <w:r w:rsidRPr="00C77B08">
        <w:rPr>
          <w:rFonts w:cstheme="minorHAnsi"/>
          <w:sz w:val="24"/>
          <w:szCs w:val="24"/>
        </w:rPr>
        <w:t xml:space="preserve">%. In going through the financial report, she informed the Board that Revenues were at </w:t>
      </w:r>
      <w:r w:rsidR="0068078A">
        <w:rPr>
          <w:rFonts w:cstheme="minorHAnsi"/>
          <w:sz w:val="24"/>
          <w:szCs w:val="24"/>
        </w:rPr>
        <w:t>33.51</w:t>
      </w:r>
      <w:r w:rsidRPr="00C77B08">
        <w:rPr>
          <w:rFonts w:cstheme="minorHAnsi"/>
          <w:sz w:val="24"/>
          <w:szCs w:val="24"/>
        </w:rPr>
        <w:t xml:space="preserve">%. She discussed that on the Expenses </w:t>
      </w:r>
      <w:proofErr w:type="gramStart"/>
      <w:r w:rsidRPr="00C77B08">
        <w:rPr>
          <w:rFonts w:cstheme="minorHAnsi"/>
          <w:sz w:val="24"/>
          <w:szCs w:val="24"/>
        </w:rPr>
        <w:t>side,</w:t>
      </w:r>
      <w:proofErr w:type="gramEnd"/>
      <w:r w:rsidRPr="00C77B08">
        <w:rPr>
          <w:rFonts w:cstheme="minorHAnsi"/>
          <w:sz w:val="24"/>
          <w:szCs w:val="24"/>
        </w:rPr>
        <w:t xml:space="preserve"> Water Purchases Department was at </w:t>
      </w:r>
      <w:r w:rsidR="0068078A">
        <w:rPr>
          <w:rFonts w:cstheme="minorHAnsi"/>
          <w:sz w:val="24"/>
          <w:szCs w:val="24"/>
        </w:rPr>
        <w:t>51.41</w:t>
      </w:r>
      <w:r w:rsidRPr="00C77B08">
        <w:rPr>
          <w:rFonts w:cstheme="minorHAnsi"/>
          <w:sz w:val="24"/>
          <w:szCs w:val="24"/>
        </w:rPr>
        <w:t xml:space="preserve">%. She discussed that the Water Department Expenses were at </w:t>
      </w:r>
      <w:r w:rsidR="0068078A">
        <w:rPr>
          <w:rFonts w:cstheme="minorHAnsi"/>
          <w:sz w:val="24"/>
          <w:szCs w:val="24"/>
        </w:rPr>
        <w:t>8.47</w:t>
      </w:r>
      <w:r w:rsidRPr="00C77B08">
        <w:rPr>
          <w:rFonts w:cstheme="minorHAnsi"/>
          <w:sz w:val="24"/>
          <w:szCs w:val="24"/>
        </w:rPr>
        <w:t xml:space="preserve">%, </w:t>
      </w:r>
      <w:r w:rsidRPr="00C77B08">
        <w:rPr>
          <w:rFonts w:cstheme="minorHAnsi"/>
          <w:sz w:val="24"/>
          <w:szCs w:val="24"/>
        </w:rPr>
        <w:lastRenderedPageBreak/>
        <w:t xml:space="preserve">Sewer Department Expenses were at </w:t>
      </w:r>
      <w:r w:rsidR="0068078A">
        <w:rPr>
          <w:rFonts w:cstheme="minorHAnsi"/>
          <w:sz w:val="24"/>
          <w:szCs w:val="24"/>
        </w:rPr>
        <w:t>47.33</w:t>
      </w:r>
      <w:r w:rsidRPr="00C77B08">
        <w:rPr>
          <w:rFonts w:cstheme="minorHAnsi"/>
          <w:sz w:val="24"/>
          <w:szCs w:val="24"/>
        </w:rPr>
        <w:t xml:space="preserve">%, and the Admin Department Expenses were at </w:t>
      </w:r>
      <w:r w:rsidR="0068078A">
        <w:rPr>
          <w:rFonts w:cstheme="minorHAnsi"/>
          <w:sz w:val="24"/>
          <w:szCs w:val="24"/>
        </w:rPr>
        <w:t>53.27</w:t>
      </w:r>
      <w:r w:rsidRPr="00C77B08">
        <w:rPr>
          <w:rFonts w:cstheme="minorHAnsi"/>
          <w:sz w:val="24"/>
          <w:szCs w:val="24"/>
        </w:rPr>
        <w:t>%. Lisa informed the Board that the budget includes $</w:t>
      </w:r>
      <w:r w:rsidR="00672A81">
        <w:rPr>
          <w:rFonts w:cstheme="minorHAnsi"/>
          <w:sz w:val="24"/>
          <w:szCs w:val="24"/>
        </w:rPr>
        <w:t>3,770,585</w:t>
      </w:r>
      <w:r w:rsidRPr="00C77B08">
        <w:rPr>
          <w:rFonts w:cstheme="minorHAnsi"/>
          <w:sz w:val="24"/>
          <w:szCs w:val="24"/>
        </w:rPr>
        <w:t xml:space="preserve"> for grant</w:t>
      </w:r>
      <w:r w:rsidR="00672A81">
        <w:rPr>
          <w:rFonts w:cstheme="minorHAnsi"/>
          <w:sz w:val="24"/>
          <w:szCs w:val="24"/>
        </w:rPr>
        <w:t>s</w:t>
      </w:r>
      <w:r w:rsidRPr="00C77B08">
        <w:rPr>
          <w:rFonts w:cstheme="minorHAnsi"/>
          <w:sz w:val="24"/>
          <w:szCs w:val="24"/>
        </w:rPr>
        <w:t xml:space="preserve">. She discussed that if you take that out of the equation, Revenues would be at </w:t>
      </w:r>
      <w:r w:rsidR="0068078A">
        <w:rPr>
          <w:rFonts w:cstheme="minorHAnsi"/>
          <w:sz w:val="24"/>
          <w:szCs w:val="24"/>
        </w:rPr>
        <w:t>59.64</w:t>
      </w:r>
      <w:r w:rsidRPr="00C77B08">
        <w:rPr>
          <w:rFonts w:cstheme="minorHAnsi"/>
          <w:sz w:val="24"/>
          <w:szCs w:val="24"/>
        </w:rPr>
        <w:t>%. She discussed that the expenses side of the grant</w:t>
      </w:r>
      <w:r w:rsidR="00672A81">
        <w:rPr>
          <w:rFonts w:cstheme="minorHAnsi"/>
          <w:sz w:val="24"/>
          <w:szCs w:val="24"/>
        </w:rPr>
        <w:t>s</w:t>
      </w:r>
      <w:r w:rsidRPr="00C77B08">
        <w:rPr>
          <w:rFonts w:cstheme="minorHAnsi"/>
          <w:sz w:val="24"/>
          <w:szCs w:val="24"/>
        </w:rPr>
        <w:t xml:space="preserve"> </w:t>
      </w:r>
      <w:r w:rsidR="00672A81">
        <w:rPr>
          <w:rFonts w:cstheme="minorHAnsi"/>
          <w:sz w:val="24"/>
          <w:szCs w:val="24"/>
        </w:rPr>
        <w:t>are</w:t>
      </w:r>
      <w:r w:rsidRPr="00C77B08">
        <w:rPr>
          <w:rFonts w:cstheme="minorHAnsi"/>
          <w:sz w:val="24"/>
          <w:szCs w:val="24"/>
        </w:rPr>
        <w:t xml:space="preserve"> budgeted in the Water Department; if you take the grant</w:t>
      </w:r>
      <w:r w:rsidR="00672A81">
        <w:rPr>
          <w:rFonts w:cstheme="minorHAnsi"/>
          <w:sz w:val="24"/>
          <w:szCs w:val="24"/>
        </w:rPr>
        <w:t>s</w:t>
      </w:r>
      <w:r w:rsidRPr="00C77B08">
        <w:rPr>
          <w:rFonts w:cstheme="minorHAnsi"/>
          <w:sz w:val="24"/>
          <w:szCs w:val="24"/>
        </w:rPr>
        <w:t xml:space="preserve"> out, the Water Department would be </w:t>
      </w:r>
      <w:r w:rsidR="0068078A">
        <w:rPr>
          <w:rFonts w:cstheme="minorHAnsi"/>
          <w:sz w:val="24"/>
          <w:szCs w:val="24"/>
        </w:rPr>
        <w:t>44.73</w:t>
      </w:r>
      <w:r w:rsidRPr="00C77B08">
        <w:rPr>
          <w:rFonts w:cstheme="minorHAnsi"/>
          <w:sz w:val="24"/>
          <w:szCs w:val="24"/>
        </w:rPr>
        <w:t>%.</w:t>
      </w:r>
    </w:p>
    <w:p w14:paraId="01A53573" w14:textId="255B05E2" w:rsidR="001F3B53" w:rsidRDefault="001F3B53" w:rsidP="00B70E3F">
      <w:pPr>
        <w:ind w:firstLine="720"/>
        <w:rPr>
          <w:rFonts w:cstheme="minorHAnsi"/>
          <w:sz w:val="24"/>
          <w:szCs w:val="24"/>
        </w:rPr>
      </w:pPr>
      <w:r>
        <w:rPr>
          <w:rFonts w:cstheme="minorHAnsi"/>
          <w:sz w:val="24"/>
          <w:szCs w:val="24"/>
        </w:rPr>
        <w:t xml:space="preserve">Lisa informed the Board that she had received the new Town of Denton water rate. She discussed that the current rate is $1.8059 per 1,000 gallons and the new rate is $2.1578 per 1,000 gallons. Darrell discussed that there were two salaries that were not included in the prior rate and that sludge removal had increased from $4,465 last year to $42,675. </w:t>
      </w:r>
      <w:r w:rsidR="00870A52">
        <w:rPr>
          <w:rFonts w:cstheme="minorHAnsi"/>
          <w:sz w:val="24"/>
          <w:szCs w:val="24"/>
        </w:rPr>
        <w:t xml:space="preserve">He informed the Board that he had sent the Town Manager an email. He informed the Board that the estimated cost to the District would be approximately $300,000. </w:t>
      </w:r>
    </w:p>
    <w:p w14:paraId="3788E46C" w14:textId="7C51EEAB" w:rsidR="001F3B53" w:rsidRDefault="001F3B53" w:rsidP="00B70E3F">
      <w:pPr>
        <w:ind w:firstLine="720"/>
        <w:rPr>
          <w:rFonts w:cstheme="minorHAnsi"/>
          <w:sz w:val="24"/>
          <w:szCs w:val="24"/>
        </w:rPr>
      </w:pPr>
      <w:r>
        <w:rPr>
          <w:rFonts w:cstheme="minorHAnsi"/>
          <w:b/>
          <w:bCs/>
          <w:sz w:val="24"/>
          <w:szCs w:val="24"/>
        </w:rPr>
        <w:t>Response to Audit Finding:</w:t>
      </w:r>
      <w:r>
        <w:rPr>
          <w:rFonts w:cstheme="minorHAnsi"/>
          <w:sz w:val="24"/>
          <w:szCs w:val="24"/>
        </w:rPr>
        <w:t xml:space="preserve"> Lisa Hedrick informed the Board that </w:t>
      </w:r>
      <w:r w:rsidR="00870A52">
        <w:rPr>
          <w:rFonts w:cstheme="minorHAnsi"/>
          <w:sz w:val="24"/>
          <w:szCs w:val="24"/>
        </w:rPr>
        <w:t xml:space="preserve">the state required a response to the material weakness that occurred as the result of a grant reimbursement request being submitted in the prior </w:t>
      </w:r>
      <w:proofErr w:type="gramStart"/>
      <w:r w:rsidR="00870A52">
        <w:rPr>
          <w:rFonts w:cstheme="minorHAnsi"/>
          <w:sz w:val="24"/>
          <w:szCs w:val="24"/>
        </w:rPr>
        <w:t>year</w:t>
      </w:r>
      <w:proofErr w:type="gramEnd"/>
      <w:r w:rsidR="00870A52">
        <w:rPr>
          <w:rFonts w:cstheme="minorHAnsi"/>
          <w:sz w:val="24"/>
          <w:szCs w:val="24"/>
        </w:rPr>
        <w:t xml:space="preserve"> but the funds </w:t>
      </w:r>
      <w:r w:rsidR="00780453">
        <w:rPr>
          <w:rFonts w:cstheme="minorHAnsi"/>
          <w:sz w:val="24"/>
          <w:szCs w:val="24"/>
        </w:rPr>
        <w:t>were not</w:t>
      </w:r>
      <w:r w:rsidR="00870A52">
        <w:rPr>
          <w:rFonts w:cstheme="minorHAnsi"/>
          <w:sz w:val="24"/>
          <w:szCs w:val="24"/>
        </w:rPr>
        <w:t xml:space="preserve"> received and </w:t>
      </w:r>
      <w:r w:rsidR="00780453">
        <w:rPr>
          <w:rFonts w:cstheme="minorHAnsi"/>
          <w:sz w:val="24"/>
          <w:szCs w:val="24"/>
        </w:rPr>
        <w:t>recorded</w:t>
      </w:r>
      <w:r w:rsidR="00870A52">
        <w:rPr>
          <w:rFonts w:cstheme="minorHAnsi"/>
          <w:sz w:val="24"/>
          <w:szCs w:val="24"/>
        </w:rPr>
        <w:t xml:space="preserve"> until after the fiscal year end of 6/30/2024. Richard Smith made a motion to approve the response to the audit finding and to approve the audit, seconded by Dan Efird, passed 4-0.</w:t>
      </w:r>
    </w:p>
    <w:p w14:paraId="1EF573AE" w14:textId="12F8BC69" w:rsidR="00870A52" w:rsidRPr="00870A52" w:rsidRDefault="00870A52" w:rsidP="00B70E3F">
      <w:pPr>
        <w:ind w:firstLine="720"/>
        <w:rPr>
          <w:rFonts w:cstheme="minorHAnsi"/>
          <w:sz w:val="24"/>
          <w:szCs w:val="24"/>
        </w:rPr>
      </w:pPr>
      <w:r>
        <w:rPr>
          <w:rFonts w:cstheme="minorHAnsi"/>
          <w:b/>
          <w:bCs/>
          <w:sz w:val="24"/>
          <w:szCs w:val="24"/>
        </w:rPr>
        <w:t>Billing Rate Change:</w:t>
      </w:r>
      <w:r>
        <w:rPr>
          <w:rFonts w:cstheme="minorHAnsi"/>
          <w:sz w:val="24"/>
          <w:szCs w:val="24"/>
        </w:rPr>
        <w:t xml:space="preserve"> </w:t>
      </w:r>
      <w:r w:rsidRPr="00870A52">
        <w:rPr>
          <w:rFonts w:cstheme="minorHAnsi"/>
          <w:sz w:val="24"/>
          <w:szCs w:val="24"/>
        </w:rPr>
        <w:t xml:space="preserve">Darrell informed the Board that Harris Local Government’s updated billing system will round customer bills to the nearest dime rather than the nearest nickel as previously discussed. </w:t>
      </w:r>
      <w:r>
        <w:rPr>
          <w:rFonts w:cstheme="minorHAnsi"/>
          <w:sz w:val="24"/>
          <w:szCs w:val="24"/>
        </w:rPr>
        <w:t>He discussed that a</w:t>
      </w:r>
      <w:r w:rsidRPr="00870A52">
        <w:rPr>
          <w:rFonts w:cstheme="minorHAnsi"/>
          <w:sz w:val="24"/>
          <w:szCs w:val="24"/>
        </w:rPr>
        <w:t xml:space="preserve">lthough Harris indicated rounding to the nearest nickel is possible, it would require additional programming. </w:t>
      </w:r>
      <w:r>
        <w:rPr>
          <w:rFonts w:cstheme="minorHAnsi"/>
          <w:sz w:val="24"/>
          <w:szCs w:val="24"/>
        </w:rPr>
        <w:t>He informed the Board that b</w:t>
      </w:r>
      <w:r w:rsidRPr="00870A52">
        <w:rPr>
          <w:rFonts w:cstheme="minorHAnsi"/>
          <w:sz w:val="24"/>
          <w:szCs w:val="24"/>
        </w:rPr>
        <w:t xml:space="preserve">ecause the Board voted last month to round to the nearest </w:t>
      </w:r>
      <w:r w:rsidR="00780453">
        <w:rPr>
          <w:rFonts w:cstheme="minorHAnsi"/>
          <w:sz w:val="24"/>
          <w:szCs w:val="24"/>
        </w:rPr>
        <w:t>nickel</w:t>
      </w:r>
      <w:r w:rsidRPr="00870A52">
        <w:rPr>
          <w:rFonts w:cstheme="minorHAnsi"/>
          <w:sz w:val="24"/>
          <w:szCs w:val="24"/>
        </w:rPr>
        <w:t>, a new motion is required to formalize that action.</w:t>
      </w:r>
      <w:r>
        <w:rPr>
          <w:rFonts w:cstheme="minorHAnsi"/>
          <w:sz w:val="24"/>
          <w:szCs w:val="24"/>
        </w:rPr>
        <w:t xml:space="preserve"> Richard Smith made a motion to approve that on a date to be determined by Harris Local Government and effective with the first billing cycle following that date, the billing system shall permanently round customer bills to the nearest nickel or dime, consistent with the discontinuation of penny production, seconded by Dan Efird, passed 4-0.</w:t>
      </w:r>
    </w:p>
    <w:p w14:paraId="059E62F3" w14:textId="23D57AD4" w:rsidR="00B70E3F" w:rsidRDefault="00B70E3F" w:rsidP="00B70E3F">
      <w:pPr>
        <w:ind w:firstLine="720"/>
        <w:rPr>
          <w:rFonts w:cstheme="minorHAnsi"/>
          <w:sz w:val="24"/>
          <w:szCs w:val="24"/>
        </w:rPr>
      </w:pPr>
      <w:r w:rsidRPr="00C77B08">
        <w:rPr>
          <w:rFonts w:cstheme="minorHAnsi"/>
          <w:b/>
          <w:bCs/>
          <w:sz w:val="24"/>
          <w:szCs w:val="24"/>
        </w:rPr>
        <w:t>Water Loss:</w:t>
      </w:r>
      <w:r w:rsidRPr="00C77B08">
        <w:rPr>
          <w:rFonts w:cstheme="minorHAnsi"/>
          <w:sz w:val="24"/>
          <w:szCs w:val="24"/>
        </w:rPr>
        <w:t xml:space="preserve"> Angela informed the Board that the District purchased </w:t>
      </w:r>
      <w:r w:rsidR="00870A52">
        <w:rPr>
          <w:rFonts w:cstheme="minorHAnsi"/>
          <w:sz w:val="24"/>
          <w:szCs w:val="24"/>
        </w:rPr>
        <w:t>31,966,000</w:t>
      </w:r>
      <w:r w:rsidRPr="00C77B08">
        <w:rPr>
          <w:rFonts w:cstheme="minorHAnsi"/>
          <w:sz w:val="24"/>
          <w:szCs w:val="24"/>
        </w:rPr>
        <w:t xml:space="preserve"> gallons from the Town of Denton and sold </w:t>
      </w:r>
      <w:r w:rsidR="00870A52">
        <w:rPr>
          <w:rFonts w:cstheme="minorHAnsi"/>
          <w:sz w:val="24"/>
          <w:szCs w:val="24"/>
        </w:rPr>
        <w:t>18,732,660</w:t>
      </w:r>
      <w:r w:rsidRPr="00C77B08">
        <w:rPr>
          <w:rFonts w:cstheme="minorHAnsi"/>
          <w:sz w:val="24"/>
          <w:szCs w:val="24"/>
        </w:rPr>
        <w:t xml:space="preserve"> gallons, for a loss of </w:t>
      </w:r>
      <w:r w:rsidR="00870A52">
        <w:rPr>
          <w:rFonts w:cstheme="minorHAnsi"/>
          <w:sz w:val="24"/>
          <w:szCs w:val="24"/>
        </w:rPr>
        <w:t>41</w:t>
      </w:r>
      <w:r w:rsidRPr="00C77B08">
        <w:rPr>
          <w:rFonts w:cstheme="minorHAnsi"/>
          <w:sz w:val="24"/>
          <w:szCs w:val="24"/>
        </w:rPr>
        <w:t xml:space="preserve">%. She discussed that leaks and flushing amounted to </w:t>
      </w:r>
      <w:r w:rsidR="00870A52">
        <w:rPr>
          <w:rFonts w:cstheme="minorHAnsi"/>
          <w:sz w:val="24"/>
          <w:szCs w:val="24"/>
        </w:rPr>
        <w:t>2,716,802</w:t>
      </w:r>
      <w:r w:rsidR="00D0333A">
        <w:rPr>
          <w:rFonts w:cstheme="minorHAnsi"/>
          <w:sz w:val="24"/>
          <w:szCs w:val="24"/>
        </w:rPr>
        <w:t xml:space="preserve"> </w:t>
      </w:r>
      <w:r w:rsidRPr="00C77B08">
        <w:rPr>
          <w:rFonts w:cstheme="minorHAnsi"/>
          <w:sz w:val="24"/>
          <w:szCs w:val="24"/>
        </w:rPr>
        <w:t xml:space="preserve">gallons, which brought the water loss down to </w:t>
      </w:r>
      <w:r w:rsidR="00870A52">
        <w:rPr>
          <w:rFonts w:cstheme="minorHAnsi"/>
          <w:sz w:val="24"/>
          <w:szCs w:val="24"/>
        </w:rPr>
        <w:t>33</w:t>
      </w:r>
      <w:r w:rsidRPr="00C77B08">
        <w:rPr>
          <w:rFonts w:cstheme="minorHAnsi"/>
          <w:sz w:val="24"/>
          <w:szCs w:val="24"/>
        </w:rPr>
        <w:t>%.</w:t>
      </w:r>
      <w:r w:rsidR="006A0368">
        <w:rPr>
          <w:rFonts w:cstheme="minorHAnsi"/>
          <w:sz w:val="24"/>
          <w:szCs w:val="24"/>
        </w:rPr>
        <w:t xml:space="preserve"> Darrell informed the Board that there had been several large leaks repaired.</w:t>
      </w:r>
      <w:r w:rsidR="00870A52">
        <w:rPr>
          <w:rFonts w:cstheme="minorHAnsi"/>
          <w:sz w:val="24"/>
          <w:szCs w:val="24"/>
        </w:rPr>
        <w:t xml:space="preserve"> He also informed the Board that Badin Shores Resort had found several large leaks and is in the process of repairing them.</w:t>
      </w:r>
    </w:p>
    <w:p w14:paraId="523784B1" w14:textId="575400AD" w:rsidR="004B1A49" w:rsidRDefault="004B1A49" w:rsidP="00B70E3F">
      <w:pPr>
        <w:ind w:firstLine="720"/>
        <w:rPr>
          <w:rFonts w:cstheme="minorHAnsi"/>
          <w:sz w:val="24"/>
          <w:szCs w:val="24"/>
        </w:rPr>
      </w:pPr>
      <w:r>
        <w:rPr>
          <w:rFonts w:cstheme="minorHAnsi"/>
          <w:sz w:val="24"/>
          <w:szCs w:val="24"/>
        </w:rPr>
        <w:t>Darrell also informed the Board that there is a leak at the Hwy 109 booster station. He discussed that Dennis Herrin would be meeting with field staff and repairing. Darrell informed the Board that repair is still ongoing for the leak at Brown Loflin Bridge on Hwy 8.</w:t>
      </w:r>
      <w:r w:rsidR="00C66DCF">
        <w:rPr>
          <w:rFonts w:cstheme="minorHAnsi"/>
          <w:sz w:val="24"/>
          <w:szCs w:val="24"/>
        </w:rPr>
        <w:t xml:space="preserve"> </w:t>
      </w:r>
      <w:r w:rsidR="0050357B">
        <w:rPr>
          <w:rFonts w:cstheme="minorHAnsi"/>
          <w:sz w:val="24"/>
          <w:szCs w:val="24"/>
        </w:rPr>
        <w:t xml:space="preserve">He informed the Board that </w:t>
      </w:r>
      <w:proofErr w:type="gramStart"/>
      <w:r w:rsidR="0050357B">
        <w:rPr>
          <w:rFonts w:cstheme="minorHAnsi"/>
          <w:sz w:val="24"/>
          <w:szCs w:val="24"/>
        </w:rPr>
        <w:t>currently,</w:t>
      </w:r>
      <w:proofErr w:type="gramEnd"/>
      <w:r w:rsidR="0050357B">
        <w:rPr>
          <w:rFonts w:cstheme="minorHAnsi"/>
          <w:sz w:val="24"/>
          <w:szCs w:val="24"/>
        </w:rPr>
        <w:t xml:space="preserve"> Herrin is working on a sewer project for us in front of the Chandler’s Grove Church that goes down to Tank &amp; Tummy where the District has an issue.</w:t>
      </w:r>
    </w:p>
    <w:p w14:paraId="58F132B8" w14:textId="44047EC0" w:rsidR="00E23544" w:rsidRDefault="00B70E3F" w:rsidP="00D80783">
      <w:pPr>
        <w:ind w:firstLine="720"/>
        <w:rPr>
          <w:rFonts w:cstheme="minorHAnsi"/>
          <w:sz w:val="24"/>
          <w:szCs w:val="24"/>
        </w:rPr>
      </w:pPr>
      <w:r w:rsidRPr="00C77B08">
        <w:rPr>
          <w:rFonts w:cstheme="minorHAnsi"/>
          <w:b/>
          <w:bCs/>
          <w:sz w:val="24"/>
          <w:szCs w:val="24"/>
        </w:rPr>
        <w:t>Miscellaneous:</w:t>
      </w:r>
      <w:r w:rsidR="00C66DCF">
        <w:rPr>
          <w:rFonts w:cstheme="minorHAnsi"/>
          <w:b/>
          <w:bCs/>
          <w:sz w:val="24"/>
          <w:szCs w:val="24"/>
        </w:rPr>
        <w:t xml:space="preserve"> </w:t>
      </w:r>
      <w:r w:rsidR="0050357B">
        <w:rPr>
          <w:rFonts w:cstheme="minorHAnsi"/>
          <w:sz w:val="24"/>
          <w:szCs w:val="24"/>
        </w:rPr>
        <w:t xml:space="preserve">Darrell informed the Board that Coy Berrier wants to put an additional five homes on Cope Lane. Darrell discussed that after speaking with Mr. Berrier and Charlie </w:t>
      </w:r>
      <w:r w:rsidR="0050357B">
        <w:rPr>
          <w:rFonts w:cstheme="minorHAnsi"/>
          <w:sz w:val="24"/>
          <w:szCs w:val="24"/>
        </w:rPr>
        <w:lastRenderedPageBreak/>
        <w:t>McGougan, it was determined that Mr. Berrier would purchase five water taps, pay for engineering, and half of the parts, equipment, etc. to increase the size of the water line. Darrell informed the Board that Mr. Berrier’s cost was $16,625 and he had already paid it.</w:t>
      </w:r>
    </w:p>
    <w:p w14:paraId="6240B9D3" w14:textId="2BF1FC8B" w:rsidR="0050357B" w:rsidRDefault="0050357B" w:rsidP="00D80783">
      <w:pPr>
        <w:ind w:firstLine="720"/>
        <w:rPr>
          <w:rFonts w:cstheme="minorHAnsi"/>
          <w:sz w:val="24"/>
          <w:szCs w:val="24"/>
        </w:rPr>
      </w:pPr>
      <w:r>
        <w:rPr>
          <w:rFonts w:cstheme="minorHAnsi"/>
          <w:sz w:val="24"/>
          <w:szCs w:val="24"/>
        </w:rPr>
        <w:t xml:space="preserve">Darrell informed the Board that he, Lisa, and Angela had </w:t>
      </w:r>
      <w:r w:rsidR="00C83A43">
        <w:rPr>
          <w:rFonts w:cstheme="minorHAnsi"/>
          <w:sz w:val="24"/>
          <w:szCs w:val="24"/>
        </w:rPr>
        <w:t xml:space="preserve">created NCIDs and had applied to gain access to the EBS portal, which is where the District would request reimbursements from the 134 </w:t>
      </w:r>
      <w:proofErr w:type="gramStart"/>
      <w:r w:rsidR="00C83A43">
        <w:rPr>
          <w:rFonts w:cstheme="minorHAnsi"/>
          <w:sz w:val="24"/>
          <w:szCs w:val="24"/>
        </w:rPr>
        <w:t>grant</w:t>
      </w:r>
      <w:proofErr w:type="gramEnd"/>
      <w:r w:rsidR="00C83A43">
        <w:rPr>
          <w:rFonts w:cstheme="minorHAnsi"/>
          <w:sz w:val="24"/>
          <w:szCs w:val="24"/>
        </w:rPr>
        <w:t xml:space="preserve">. </w:t>
      </w:r>
    </w:p>
    <w:p w14:paraId="1DCB19BE" w14:textId="3DF0C58A" w:rsidR="00C83A43" w:rsidRDefault="00C83A43" w:rsidP="00D80783">
      <w:pPr>
        <w:ind w:firstLine="720"/>
        <w:rPr>
          <w:rFonts w:cstheme="minorHAnsi"/>
          <w:sz w:val="24"/>
          <w:szCs w:val="24"/>
        </w:rPr>
      </w:pPr>
      <w:r>
        <w:rPr>
          <w:rFonts w:cstheme="minorHAnsi"/>
          <w:sz w:val="24"/>
          <w:szCs w:val="24"/>
        </w:rPr>
        <w:t>Dan Sexton inquired about the status of repairing the fire hydrant at OPE. Darrell discussed that there was a delay in repairing it due to DOT regulations but that it should be repaired within the next month.</w:t>
      </w:r>
    </w:p>
    <w:p w14:paraId="640CB50B" w14:textId="77777777" w:rsidR="00AE3FBF" w:rsidRPr="0050357B" w:rsidRDefault="00AE3FBF" w:rsidP="00AE3FBF">
      <w:pPr>
        <w:ind w:firstLine="720"/>
        <w:rPr>
          <w:rFonts w:cstheme="minorHAnsi"/>
          <w:sz w:val="24"/>
          <w:szCs w:val="24"/>
        </w:rPr>
      </w:pPr>
      <w:r>
        <w:rPr>
          <w:rFonts w:cstheme="minorHAnsi"/>
          <w:b/>
          <w:bCs/>
          <w:sz w:val="24"/>
          <w:szCs w:val="24"/>
        </w:rPr>
        <w:t>Property Management and updated Internal Controls Policy:</w:t>
      </w:r>
      <w:r>
        <w:rPr>
          <w:rFonts w:cstheme="minorHAnsi"/>
          <w:sz w:val="24"/>
          <w:szCs w:val="24"/>
        </w:rPr>
        <w:t xml:space="preserve"> Darrell informed the Board that the District needed a Property Management Policy and an updated Internal Controls Policy to send to the State. Dan Sexton made a motion to approve Property Management and updated Internal Controls Policy, seconded by Dan Efird, passed 4-0.</w:t>
      </w:r>
    </w:p>
    <w:p w14:paraId="1F246589" w14:textId="486800BD" w:rsidR="00D80783" w:rsidRDefault="00D80783" w:rsidP="00D80783">
      <w:pPr>
        <w:ind w:firstLine="720"/>
        <w:rPr>
          <w:rFonts w:cstheme="minorHAnsi"/>
          <w:sz w:val="24"/>
          <w:szCs w:val="24"/>
        </w:rPr>
      </w:pPr>
      <w:r w:rsidRPr="00C77B08">
        <w:rPr>
          <w:rFonts w:cstheme="minorHAnsi"/>
          <w:b/>
          <w:bCs/>
          <w:sz w:val="24"/>
          <w:szCs w:val="24"/>
        </w:rPr>
        <w:t>Public Comment</w:t>
      </w:r>
      <w:r w:rsidR="0001337C" w:rsidRPr="00C77B08">
        <w:rPr>
          <w:rFonts w:cstheme="minorHAnsi"/>
          <w:b/>
          <w:bCs/>
          <w:sz w:val="24"/>
          <w:szCs w:val="24"/>
        </w:rPr>
        <w:t xml:space="preserve">: </w:t>
      </w:r>
      <w:r w:rsidR="0001337C" w:rsidRPr="00C77B08">
        <w:rPr>
          <w:rFonts w:cstheme="minorHAnsi"/>
          <w:sz w:val="24"/>
          <w:szCs w:val="24"/>
        </w:rPr>
        <w:t xml:space="preserve">No one </w:t>
      </w:r>
      <w:r w:rsidR="00CA6BD1" w:rsidRPr="00C77B08">
        <w:rPr>
          <w:rFonts w:cstheme="minorHAnsi"/>
          <w:sz w:val="24"/>
          <w:szCs w:val="24"/>
        </w:rPr>
        <w:t xml:space="preserve">was </w:t>
      </w:r>
      <w:r w:rsidR="000A1C8A" w:rsidRPr="00C77B08">
        <w:rPr>
          <w:rFonts w:cstheme="minorHAnsi"/>
          <w:sz w:val="24"/>
          <w:szCs w:val="24"/>
        </w:rPr>
        <w:t xml:space="preserve">present </w:t>
      </w:r>
      <w:r w:rsidR="0001337C" w:rsidRPr="00C77B08">
        <w:rPr>
          <w:rFonts w:cstheme="minorHAnsi"/>
          <w:sz w:val="24"/>
          <w:szCs w:val="24"/>
        </w:rPr>
        <w:t>to address the Board</w:t>
      </w:r>
      <w:r w:rsidRPr="00C77B08">
        <w:rPr>
          <w:rFonts w:cstheme="minorHAnsi"/>
          <w:sz w:val="24"/>
          <w:szCs w:val="24"/>
        </w:rPr>
        <w:t>.</w:t>
      </w:r>
    </w:p>
    <w:p w14:paraId="168362C1" w14:textId="0213F1E7" w:rsidR="00AE3FBF" w:rsidRDefault="00AE3FBF" w:rsidP="00D80783">
      <w:pPr>
        <w:ind w:firstLine="720"/>
        <w:rPr>
          <w:rFonts w:cstheme="minorHAnsi"/>
          <w:sz w:val="24"/>
          <w:szCs w:val="24"/>
        </w:rPr>
      </w:pPr>
      <w:r>
        <w:rPr>
          <w:rFonts w:cstheme="minorHAnsi"/>
          <w:b/>
          <w:bCs/>
          <w:sz w:val="24"/>
          <w:szCs w:val="24"/>
        </w:rPr>
        <w:t>Closed Session:</w:t>
      </w:r>
      <w:r>
        <w:rPr>
          <w:rFonts w:cstheme="minorHAnsi"/>
          <w:sz w:val="24"/>
          <w:szCs w:val="24"/>
        </w:rPr>
        <w:t xml:space="preserve"> Richard Smith made a motion to enter Closed Session pursuant to </w:t>
      </w:r>
      <w:r w:rsidRPr="00AE3FBF">
        <w:rPr>
          <w:rFonts w:cstheme="minorHAnsi"/>
          <w:sz w:val="24"/>
          <w:szCs w:val="24"/>
        </w:rPr>
        <w:t>N.C. General Statute § 143-318.11(a)(3) to consult with the District’s attorney to preserve the attorney-client privilege</w:t>
      </w:r>
      <w:r>
        <w:rPr>
          <w:rFonts w:cstheme="minorHAnsi"/>
          <w:sz w:val="24"/>
          <w:szCs w:val="24"/>
        </w:rPr>
        <w:t>, seconded by Dan Sexton, passed 4-0.</w:t>
      </w:r>
    </w:p>
    <w:p w14:paraId="70DA1B2C" w14:textId="2B65A57A" w:rsidR="00AE3FBF" w:rsidRPr="00AE3FBF" w:rsidRDefault="00AE3FBF" w:rsidP="00D80783">
      <w:pPr>
        <w:ind w:firstLine="720"/>
        <w:rPr>
          <w:rFonts w:cstheme="minorHAnsi"/>
          <w:sz w:val="24"/>
          <w:szCs w:val="24"/>
        </w:rPr>
      </w:pPr>
      <w:r>
        <w:rPr>
          <w:rFonts w:cstheme="minorHAnsi"/>
          <w:b/>
          <w:bCs/>
          <w:sz w:val="24"/>
          <w:szCs w:val="24"/>
        </w:rPr>
        <w:t xml:space="preserve">Open Session: </w:t>
      </w:r>
      <w:r>
        <w:rPr>
          <w:rFonts w:cstheme="minorHAnsi"/>
          <w:sz w:val="24"/>
          <w:szCs w:val="24"/>
        </w:rPr>
        <w:t>Richard Smith made a motion to return to Open Session, seconded by Dan Sexton, passed 4-0.</w:t>
      </w:r>
    </w:p>
    <w:p w14:paraId="101054F2" w14:textId="307E1A54" w:rsidR="0029677E" w:rsidRPr="00C77B08" w:rsidRDefault="000B1F2A" w:rsidP="00C81903">
      <w:pPr>
        <w:ind w:firstLine="720"/>
        <w:rPr>
          <w:rFonts w:cstheme="minorHAnsi"/>
          <w:sz w:val="24"/>
          <w:szCs w:val="24"/>
        </w:rPr>
      </w:pPr>
      <w:r>
        <w:rPr>
          <w:rFonts w:cstheme="minorHAnsi"/>
          <w:sz w:val="24"/>
          <w:szCs w:val="24"/>
        </w:rPr>
        <w:t>Richard Smith</w:t>
      </w:r>
      <w:r w:rsidR="0029677E" w:rsidRPr="00C77B08">
        <w:rPr>
          <w:rFonts w:cstheme="minorHAnsi"/>
          <w:sz w:val="24"/>
          <w:szCs w:val="24"/>
        </w:rPr>
        <w:t xml:space="preserve"> made a motion to Adjourn, seconded by </w:t>
      </w:r>
      <w:r w:rsidR="00AE3FBF">
        <w:rPr>
          <w:rFonts w:cstheme="minorHAnsi"/>
          <w:sz w:val="24"/>
          <w:szCs w:val="24"/>
        </w:rPr>
        <w:t>Dan Sexton</w:t>
      </w:r>
      <w:r w:rsidR="006E57FE" w:rsidRPr="00C77B08">
        <w:rPr>
          <w:rFonts w:cstheme="minorHAnsi"/>
          <w:sz w:val="24"/>
          <w:szCs w:val="24"/>
        </w:rPr>
        <w:t>, and passed</w:t>
      </w:r>
      <w:r w:rsidR="005030C5" w:rsidRPr="00C77B08">
        <w:rPr>
          <w:rFonts w:cstheme="minorHAnsi"/>
          <w:sz w:val="24"/>
          <w:szCs w:val="24"/>
        </w:rPr>
        <w:t xml:space="preserve"> </w:t>
      </w:r>
      <w:r w:rsidR="000A1C8A" w:rsidRPr="00C77B08">
        <w:rPr>
          <w:rFonts w:cstheme="minorHAnsi"/>
          <w:sz w:val="24"/>
          <w:szCs w:val="24"/>
        </w:rPr>
        <w:t xml:space="preserve">by the Board </w:t>
      </w:r>
      <w:r w:rsidR="00AE3FBF">
        <w:rPr>
          <w:rFonts w:cstheme="minorHAnsi"/>
          <w:sz w:val="24"/>
          <w:szCs w:val="24"/>
        </w:rPr>
        <w:t>4</w:t>
      </w:r>
      <w:r w:rsidR="00E3335E" w:rsidRPr="00C77B08">
        <w:rPr>
          <w:rFonts w:cstheme="minorHAnsi"/>
          <w:sz w:val="24"/>
          <w:szCs w:val="24"/>
        </w:rPr>
        <w:t>-0</w:t>
      </w:r>
      <w:r w:rsidR="005030C5" w:rsidRPr="00C77B08">
        <w:rPr>
          <w:rFonts w:cstheme="minorHAnsi"/>
          <w:sz w:val="24"/>
          <w:szCs w:val="24"/>
        </w:rPr>
        <w:t>.</w:t>
      </w:r>
      <w:r w:rsidR="00CA6BD1" w:rsidRPr="00C77B08">
        <w:rPr>
          <w:rFonts w:cstheme="minorHAnsi"/>
          <w:sz w:val="24"/>
          <w:szCs w:val="24"/>
        </w:rPr>
        <w:t xml:space="preserve"> </w:t>
      </w:r>
    </w:p>
    <w:sectPr w:rsidR="0029677E" w:rsidRPr="00C77B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807DD" w14:textId="77777777" w:rsidR="007F533A" w:rsidRDefault="007F533A" w:rsidP="00192CF8">
      <w:pPr>
        <w:spacing w:after="0" w:line="240" w:lineRule="auto"/>
      </w:pPr>
      <w:r>
        <w:separator/>
      </w:r>
    </w:p>
  </w:endnote>
  <w:endnote w:type="continuationSeparator" w:id="0">
    <w:p w14:paraId="04EB7472" w14:textId="77777777" w:rsidR="007F533A" w:rsidRDefault="007F533A"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176C" w14:textId="77777777" w:rsidR="007E7C9C" w:rsidRDefault="007E7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849627"/>
      <w:docPartObj>
        <w:docPartGallery w:val="Page Numbers (Bottom of Page)"/>
        <w:docPartUnique/>
      </w:docPartObj>
    </w:sdtPr>
    <w:sdtEndPr>
      <w:rPr>
        <w:color w:val="7F7F7F" w:themeColor="background1" w:themeShade="7F"/>
        <w:spacing w:val="60"/>
      </w:rPr>
    </w:sdtEndPr>
    <w:sdtContent>
      <w:p w14:paraId="5C6DA07B" w14:textId="36E14079" w:rsidR="0045677D" w:rsidRDefault="0045677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C6B9F7D" w14:textId="77777777" w:rsidR="00192CF8" w:rsidRDefault="00192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4977" w14:textId="77777777" w:rsidR="007E7C9C" w:rsidRDefault="007E7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D3739" w14:textId="77777777" w:rsidR="007F533A" w:rsidRDefault="007F533A" w:rsidP="00192CF8">
      <w:pPr>
        <w:spacing w:after="0" w:line="240" w:lineRule="auto"/>
      </w:pPr>
      <w:r>
        <w:separator/>
      </w:r>
    </w:p>
  </w:footnote>
  <w:footnote w:type="continuationSeparator" w:id="0">
    <w:p w14:paraId="293CEF17" w14:textId="77777777" w:rsidR="007F533A" w:rsidRDefault="007F533A"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9F52" w14:textId="77777777" w:rsidR="007E7C9C" w:rsidRDefault="007E7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0A0C" w14:textId="751540B2" w:rsidR="007E7C9C" w:rsidRDefault="007E7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650F" w14:textId="77777777" w:rsidR="007E7C9C" w:rsidRDefault="007E7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16503"/>
    <w:rsid w:val="00020C49"/>
    <w:rsid w:val="00021F83"/>
    <w:rsid w:val="0002440A"/>
    <w:rsid w:val="00025465"/>
    <w:rsid w:val="0002778B"/>
    <w:rsid w:val="000308D9"/>
    <w:rsid w:val="000352AC"/>
    <w:rsid w:val="0003732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1F2A"/>
    <w:rsid w:val="000B6EB3"/>
    <w:rsid w:val="000C4A2E"/>
    <w:rsid w:val="000C5562"/>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3B23"/>
    <w:rsid w:val="001472B2"/>
    <w:rsid w:val="00151A6E"/>
    <w:rsid w:val="00163E86"/>
    <w:rsid w:val="00172F74"/>
    <w:rsid w:val="00180E07"/>
    <w:rsid w:val="0019202A"/>
    <w:rsid w:val="001923D6"/>
    <w:rsid w:val="00192684"/>
    <w:rsid w:val="00192CF8"/>
    <w:rsid w:val="001A763B"/>
    <w:rsid w:val="001B1FE9"/>
    <w:rsid w:val="001D0AE8"/>
    <w:rsid w:val="001D127F"/>
    <w:rsid w:val="001D50F6"/>
    <w:rsid w:val="001D51AF"/>
    <w:rsid w:val="001E29D8"/>
    <w:rsid w:val="001E4B70"/>
    <w:rsid w:val="001F0D4C"/>
    <w:rsid w:val="001F3B53"/>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9677E"/>
    <w:rsid w:val="00296A95"/>
    <w:rsid w:val="002A0DF8"/>
    <w:rsid w:val="002A18FF"/>
    <w:rsid w:val="002A4E75"/>
    <w:rsid w:val="002A7FF0"/>
    <w:rsid w:val="002B263B"/>
    <w:rsid w:val="002B7666"/>
    <w:rsid w:val="002B7BF7"/>
    <w:rsid w:val="002C4A9C"/>
    <w:rsid w:val="002C76D9"/>
    <w:rsid w:val="002D037E"/>
    <w:rsid w:val="002D5C1C"/>
    <w:rsid w:val="002D6D05"/>
    <w:rsid w:val="002E07BA"/>
    <w:rsid w:val="002E2A61"/>
    <w:rsid w:val="002E3D2E"/>
    <w:rsid w:val="002F1DB5"/>
    <w:rsid w:val="002F657A"/>
    <w:rsid w:val="002F68BD"/>
    <w:rsid w:val="00302885"/>
    <w:rsid w:val="00312BF7"/>
    <w:rsid w:val="003137E7"/>
    <w:rsid w:val="003167CB"/>
    <w:rsid w:val="00316895"/>
    <w:rsid w:val="0031718A"/>
    <w:rsid w:val="003264D2"/>
    <w:rsid w:val="003305C8"/>
    <w:rsid w:val="00331315"/>
    <w:rsid w:val="00334B61"/>
    <w:rsid w:val="00334EE1"/>
    <w:rsid w:val="003561AA"/>
    <w:rsid w:val="00361A27"/>
    <w:rsid w:val="00371958"/>
    <w:rsid w:val="00374490"/>
    <w:rsid w:val="00381365"/>
    <w:rsid w:val="00385335"/>
    <w:rsid w:val="00385DEE"/>
    <w:rsid w:val="00390DF7"/>
    <w:rsid w:val="00391EE7"/>
    <w:rsid w:val="00393345"/>
    <w:rsid w:val="003936DC"/>
    <w:rsid w:val="00394AFA"/>
    <w:rsid w:val="003A04F2"/>
    <w:rsid w:val="003A219F"/>
    <w:rsid w:val="003A5439"/>
    <w:rsid w:val="003B4922"/>
    <w:rsid w:val="003C1C51"/>
    <w:rsid w:val="003C3ED6"/>
    <w:rsid w:val="003C5473"/>
    <w:rsid w:val="003C6528"/>
    <w:rsid w:val="003C67CC"/>
    <w:rsid w:val="003C7658"/>
    <w:rsid w:val="003D2C0C"/>
    <w:rsid w:val="003D4CD6"/>
    <w:rsid w:val="003D4E82"/>
    <w:rsid w:val="003D5D55"/>
    <w:rsid w:val="0040342B"/>
    <w:rsid w:val="0040357F"/>
    <w:rsid w:val="004041E3"/>
    <w:rsid w:val="004045B1"/>
    <w:rsid w:val="00422F35"/>
    <w:rsid w:val="004232F1"/>
    <w:rsid w:val="004259F3"/>
    <w:rsid w:val="00427576"/>
    <w:rsid w:val="00427723"/>
    <w:rsid w:val="00432D12"/>
    <w:rsid w:val="00434972"/>
    <w:rsid w:val="00436568"/>
    <w:rsid w:val="00440511"/>
    <w:rsid w:val="00440BE9"/>
    <w:rsid w:val="004427DA"/>
    <w:rsid w:val="00442FB9"/>
    <w:rsid w:val="00443055"/>
    <w:rsid w:val="00445E3C"/>
    <w:rsid w:val="0044721A"/>
    <w:rsid w:val="00452486"/>
    <w:rsid w:val="00452B90"/>
    <w:rsid w:val="0045677D"/>
    <w:rsid w:val="004570FD"/>
    <w:rsid w:val="004722C8"/>
    <w:rsid w:val="00472C94"/>
    <w:rsid w:val="00474ACF"/>
    <w:rsid w:val="00474C16"/>
    <w:rsid w:val="00480C14"/>
    <w:rsid w:val="00482092"/>
    <w:rsid w:val="004824CE"/>
    <w:rsid w:val="00491849"/>
    <w:rsid w:val="00497E59"/>
    <w:rsid w:val="004A11AE"/>
    <w:rsid w:val="004A75D5"/>
    <w:rsid w:val="004B0587"/>
    <w:rsid w:val="004B0B0F"/>
    <w:rsid w:val="004B1A49"/>
    <w:rsid w:val="004B5194"/>
    <w:rsid w:val="004B546B"/>
    <w:rsid w:val="004C17BB"/>
    <w:rsid w:val="004D0BB9"/>
    <w:rsid w:val="004D0E44"/>
    <w:rsid w:val="004D2641"/>
    <w:rsid w:val="004D2D46"/>
    <w:rsid w:val="004D49F9"/>
    <w:rsid w:val="004D4D63"/>
    <w:rsid w:val="004D50F6"/>
    <w:rsid w:val="004D56D9"/>
    <w:rsid w:val="004D67AE"/>
    <w:rsid w:val="004E2078"/>
    <w:rsid w:val="004E2816"/>
    <w:rsid w:val="004F5A58"/>
    <w:rsid w:val="0050193B"/>
    <w:rsid w:val="0050199C"/>
    <w:rsid w:val="005030C5"/>
    <w:rsid w:val="0050357B"/>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2218"/>
    <w:rsid w:val="005942D7"/>
    <w:rsid w:val="005A56BD"/>
    <w:rsid w:val="005A61EF"/>
    <w:rsid w:val="005A7A51"/>
    <w:rsid w:val="005B27FD"/>
    <w:rsid w:val="005D3DE7"/>
    <w:rsid w:val="005E337C"/>
    <w:rsid w:val="005E769B"/>
    <w:rsid w:val="005F131A"/>
    <w:rsid w:val="005F4AC5"/>
    <w:rsid w:val="00606D5D"/>
    <w:rsid w:val="00607586"/>
    <w:rsid w:val="006141AB"/>
    <w:rsid w:val="00625CC3"/>
    <w:rsid w:val="00631E7E"/>
    <w:rsid w:val="00634EF1"/>
    <w:rsid w:val="0063666B"/>
    <w:rsid w:val="00641FB2"/>
    <w:rsid w:val="0065065F"/>
    <w:rsid w:val="0065082F"/>
    <w:rsid w:val="00664F2B"/>
    <w:rsid w:val="0066690A"/>
    <w:rsid w:val="00670F7F"/>
    <w:rsid w:val="00672A81"/>
    <w:rsid w:val="00675359"/>
    <w:rsid w:val="0068078A"/>
    <w:rsid w:val="0068331C"/>
    <w:rsid w:val="00684AE6"/>
    <w:rsid w:val="00685922"/>
    <w:rsid w:val="006916C9"/>
    <w:rsid w:val="00696916"/>
    <w:rsid w:val="00697607"/>
    <w:rsid w:val="006A0368"/>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06DEC"/>
    <w:rsid w:val="007103D6"/>
    <w:rsid w:val="00711025"/>
    <w:rsid w:val="00717D51"/>
    <w:rsid w:val="00717FAE"/>
    <w:rsid w:val="007247E5"/>
    <w:rsid w:val="00731E83"/>
    <w:rsid w:val="00741026"/>
    <w:rsid w:val="00742145"/>
    <w:rsid w:val="00743A81"/>
    <w:rsid w:val="007440C3"/>
    <w:rsid w:val="00754A31"/>
    <w:rsid w:val="00761C0B"/>
    <w:rsid w:val="00764D6A"/>
    <w:rsid w:val="00766E36"/>
    <w:rsid w:val="00772892"/>
    <w:rsid w:val="00773261"/>
    <w:rsid w:val="00774E4A"/>
    <w:rsid w:val="00780453"/>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E7C9C"/>
    <w:rsid w:val="007F44B8"/>
    <w:rsid w:val="007F4DB2"/>
    <w:rsid w:val="007F533A"/>
    <w:rsid w:val="008022B5"/>
    <w:rsid w:val="008032E2"/>
    <w:rsid w:val="0080648E"/>
    <w:rsid w:val="0080673C"/>
    <w:rsid w:val="0080767C"/>
    <w:rsid w:val="00816222"/>
    <w:rsid w:val="008246A7"/>
    <w:rsid w:val="00824F2D"/>
    <w:rsid w:val="00826535"/>
    <w:rsid w:val="00827106"/>
    <w:rsid w:val="0082767C"/>
    <w:rsid w:val="00831EDC"/>
    <w:rsid w:val="008359CB"/>
    <w:rsid w:val="0084126F"/>
    <w:rsid w:val="008433F8"/>
    <w:rsid w:val="0084567C"/>
    <w:rsid w:val="00845B3F"/>
    <w:rsid w:val="00847C3B"/>
    <w:rsid w:val="008514DF"/>
    <w:rsid w:val="00851A78"/>
    <w:rsid w:val="00852C60"/>
    <w:rsid w:val="00853C06"/>
    <w:rsid w:val="00855603"/>
    <w:rsid w:val="008574A5"/>
    <w:rsid w:val="00857610"/>
    <w:rsid w:val="00860A98"/>
    <w:rsid w:val="00860F7E"/>
    <w:rsid w:val="008646BC"/>
    <w:rsid w:val="00866F5F"/>
    <w:rsid w:val="00870A52"/>
    <w:rsid w:val="008747F3"/>
    <w:rsid w:val="00876C0D"/>
    <w:rsid w:val="00882719"/>
    <w:rsid w:val="00882D9D"/>
    <w:rsid w:val="008870A9"/>
    <w:rsid w:val="008900F6"/>
    <w:rsid w:val="00896DC2"/>
    <w:rsid w:val="008B026A"/>
    <w:rsid w:val="008B5406"/>
    <w:rsid w:val="008B7709"/>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418D2"/>
    <w:rsid w:val="00942278"/>
    <w:rsid w:val="00942F2B"/>
    <w:rsid w:val="009648F5"/>
    <w:rsid w:val="0097143E"/>
    <w:rsid w:val="00972887"/>
    <w:rsid w:val="00972A99"/>
    <w:rsid w:val="009809E7"/>
    <w:rsid w:val="009832F6"/>
    <w:rsid w:val="00993768"/>
    <w:rsid w:val="009956DC"/>
    <w:rsid w:val="009A2BDD"/>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50401"/>
    <w:rsid w:val="00A56422"/>
    <w:rsid w:val="00A600E3"/>
    <w:rsid w:val="00A62613"/>
    <w:rsid w:val="00A6699B"/>
    <w:rsid w:val="00A81503"/>
    <w:rsid w:val="00A82295"/>
    <w:rsid w:val="00A84B7A"/>
    <w:rsid w:val="00A92F84"/>
    <w:rsid w:val="00A93AB4"/>
    <w:rsid w:val="00A97A24"/>
    <w:rsid w:val="00AA4A85"/>
    <w:rsid w:val="00AB4391"/>
    <w:rsid w:val="00AB6FFE"/>
    <w:rsid w:val="00AB702A"/>
    <w:rsid w:val="00AC03C8"/>
    <w:rsid w:val="00AC302A"/>
    <w:rsid w:val="00AD4323"/>
    <w:rsid w:val="00AE1478"/>
    <w:rsid w:val="00AE3662"/>
    <w:rsid w:val="00AE3BD4"/>
    <w:rsid w:val="00AE3FBF"/>
    <w:rsid w:val="00AF3109"/>
    <w:rsid w:val="00AF36D2"/>
    <w:rsid w:val="00AF5916"/>
    <w:rsid w:val="00AF5C47"/>
    <w:rsid w:val="00AF60CC"/>
    <w:rsid w:val="00B05056"/>
    <w:rsid w:val="00B155DF"/>
    <w:rsid w:val="00B21B0A"/>
    <w:rsid w:val="00B21CA4"/>
    <w:rsid w:val="00B2732D"/>
    <w:rsid w:val="00B31C0D"/>
    <w:rsid w:val="00B40C04"/>
    <w:rsid w:val="00B42503"/>
    <w:rsid w:val="00B50BEE"/>
    <w:rsid w:val="00B63346"/>
    <w:rsid w:val="00B645E0"/>
    <w:rsid w:val="00B701CA"/>
    <w:rsid w:val="00B70E3F"/>
    <w:rsid w:val="00B72130"/>
    <w:rsid w:val="00B72D7D"/>
    <w:rsid w:val="00B752BE"/>
    <w:rsid w:val="00B75F74"/>
    <w:rsid w:val="00B77B03"/>
    <w:rsid w:val="00B93CCA"/>
    <w:rsid w:val="00BB20D0"/>
    <w:rsid w:val="00BB3B0A"/>
    <w:rsid w:val="00BC3EFD"/>
    <w:rsid w:val="00BD7394"/>
    <w:rsid w:val="00BE474E"/>
    <w:rsid w:val="00BE48DA"/>
    <w:rsid w:val="00BF398E"/>
    <w:rsid w:val="00BF3DCA"/>
    <w:rsid w:val="00BF7D1D"/>
    <w:rsid w:val="00C03EDC"/>
    <w:rsid w:val="00C15528"/>
    <w:rsid w:val="00C208F0"/>
    <w:rsid w:val="00C23CA1"/>
    <w:rsid w:val="00C40D5A"/>
    <w:rsid w:val="00C475EC"/>
    <w:rsid w:val="00C5600A"/>
    <w:rsid w:val="00C56094"/>
    <w:rsid w:val="00C66DCF"/>
    <w:rsid w:val="00C67EB4"/>
    <w:rsid w:val="00C7262B"/>
    <w:rsid w:val="00C72899"/>
    <w:rsid w:val="00C74CF1"/>
    <w:rsid w:val="00C77B08"/>
    <w:rsid w:val="00C81903"/>
    <w:rsid w:val="00C83A43"/>
    <w:rsid w:val="00C931C8"/>
    <w:rsid w:val="00C9498A"/>
    <w:rsid w:val="00CA3A6E"/>
    <w:rsid w:val="00CA6BD1"/>
    <w:rsid w:val="00CB5E22"/>
    <w:rsid w:val="00CB7CB5"/>
    <w:rsid w:val="00CC0AC9"/>
    <w:rsid w:val="00CC1338"/>
    <w:rsid w:val="00CC1914"/>
    <w:rsid w:val="00CD2064"/>
    <w:rsid w:val="00CE0429"/>
    <w:rsid w:val="00CE535E"/>
    <w:rsid w:val="00CF19D1"/>
    <w:rsid w:val="00CF6946"/>
    <w:rsid w:val="00D0333A"/>
    <w:rsid w:val="00D068D6"/>
    <w:rsid w:val="00D122FD"/>
    <w:rsid w:val="00D12FDC"/>
    <w:rsid w:val="00D2312C"/>
    <w:rsid w:val="00D327C0"/>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B5B06"/>
    <w:rsid w:val="00DC0B77"/>
    <w:rsid w:val="00DC2532"/>
    <w:rsid w:val="00DC3B37"/>
    <w:rsid w:val="00DC4ADC"/>
    <w:rsid w:val="00DC6189"/>
    <w:rsid w:val="00DD00DF"/>
    <w:rsid w:val="00DD1DF8"/>
    <w:rsid w:val="00DD2652"/>
    <w:rsid w:val="00DD71E4"/>
    <w:rsid w:val="00DE4E83"/>
    <w:rsid w:val="00DE547E"/>
    <w:rsid w:val="00DE5627"/>
    <w:rsid w:val="00DF11C3"/>
    <w:rsid w:val="00DF6E67"/>
    <w:rsid w:val="00DF7D52"/>
    <w:rsid w:val="00E14273"/>
    <w:rsid w:val="00E2032C"/>
    <w:rsid w:val="00E23544"/>
    <w:rsid w:val="00E26F68"/>
    <w:rsid w:val="00E305EE"/>
    <w:rsid w:val="00E3335E"/>
    <w:rsid w:val="00E418FE"/>
    <w:rsid w:val="00E51A7D"/>
    <w:rsid w:val="00E6003C"/>
    <w:rsid w:val="00E62F98"/>
    <w:rsid w:val="00E659F2"/>
    <w:rsid w:val="00E85C84"/>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3E83"/>
    <w:rsid w:val="00F05473"/>
    <w:rsid w:val="00F0591C"/>
    <w:rsid w:val="00F1036C"/>
    <w:rsid w:val="00F132D8"/>
    <w:rsid w:val="00F203C0"/>
    <w:rsid w:val="00F340B8"/>
    <w:rsid w:val="00F353D1"/>
    <w:rsid w:val="00F44B69"/>
    <w:rsid w:val="00F4733D"/>
    <w:rsid w:val="00F52C20"/>
    <w:rsid w:val="00F5475C"/>
    <w:rsid w:val="00F54911"/>
    <w:rsid w:val="00F743AD"/>
    <w:rsid w:val="00F74A17"/>
    <w:rsid w:val="00F76241"/>
    <w:rsid w:val="00F762D3"/>
    <w:rsid w:val="00F77A89"/>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096"/>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3</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8</cp:revision>
  <cp:lastPrinted>2026-02-03T17:58:00Z</cp:lastPrinted>
  <dcterms:created xsi:type="dcterms:W3CDTF">2026-02-24T22:13:00Z</dcterms:created>
  <dcterms:modified xsi:type="dcterms:W3CDTF">2026-04-23T13:30:00Z</dcterms:modified>
</cp:coreProperties>
</file>