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43DB98B9"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3A0BBE">
        <w:rPr>
          <w:rFonts w:cstheme="minorHAnsi"/>
          <w:b/>
          <w:bCs/>
          <w:sz w:val="24"/>
          <w:szCs w:val="24"/>
        </w:rPr>
        <w:t>April 21</w:t>
      </w:r>
      <w:r w:rsidR="00AB702A">
        <w:rPr>
          <w:rFonts w:cstheme="minorHAnsi"/>
          <w:b/>
          <w:bCs/>
          <w:sz w:val="24"/>
          <w:szCs w:val="24"/>
        </w:rPr>
        <w:t>, 2026</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4CD8E1B0"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8246A7">
        <w:rPr>
          <w:rFonts w:cstheme="minorHAnsi"/>
          <w:sz w:val="24"/>
          <w:szCs w:val="24"/>
        </w:rPr>
        <w:t>Dan Sexton</w:t>
      </w:r>
      <w:r w:rsidR="00016503">
        <w:rPr>
          <w:rFonts w:cstheme="minorHAnsi"/>
          <w:sz w:val="24"/>
          <w:szCs w:val="24"/>
        </w:rPr>
        <w:t>, Dan Efird</w:t>
      </w:r>
      <w:r w:rsidR="003F4EAB">
        <w:rPr>
          <w:rFonts w:cstheme="minorHAnsi"/>
          <w:sz w:val="24"/>
          <w:szCs w:val="24"/>
        </w:rPr>
        <w:t xml:space="preserve"> </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493C3699"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3A0BBE">
        <w:rPr>
          <w:rFonts w:cstheme="minorHAnsi"/>
          <w:sz w:val="24"/>
          <w:szCs w:val="24"/>
        </w:rPr>
        <w:t>No guests in attendance.</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73683CE7"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w:t>
      </w:r>
      <w:r w:rsidR="003A0BBE">
        <w:rPr>
          <w:rFonts w:cstheme="minorHAnsi"/>
          <w:sz w:val="24"/>
          <w:szCs w:val="24"/>
        </w:rPr>
        <w:t>Dan Sexton made a motion to</w:t>
      </w:r>
      <w:r w:rsidR="003A0BBE" w:rsidRPr="003A0BBE">
        <w:rPr>
          <w:rFonts w:cstheme="minorHAnsi"/>
          <w:sz w:val="24"/>
          <w:szCs w:val="24"/>
        </w:rPr>
        <w:t xml:space="preserve"> revise the agenda to remove Closed Session and instead consider and vote on Closed Session minutes in Open Session, including their release to the public</w:t>
      </w:r>
      <w:r w:rsidR="003A0BBE">
        <w:rPr>
          <w:rFonts w:cstheme="minorHAnsi"/>
          <w:sz w:val="24"/>
          <w:szCs w:val="24"/>
        </w:rPr>
        <w:t>, seconded by Dan Efird, passed 3-0</w:t>
      </w:r>
      <w:r w:rsidR="003A0BBE" w:rsidRPr="003A0BBE">
        <w:rPr>
          <w:rFonts w:cstheme="minorHAnsi"/>
          <w:sz w:val="24"/>
          <w:szCs w:val="24"/>
        </w:rPr>
        <w:t>.</w:t>
      </w:r>
      <w:r w:rsidRPr="00C77B08">
        <w:rPr>
          <w:rFonts w:cstheme="minorHAnsi"/>
          <w:sz w:val="24"/>
          <w:szCs w:val="24"/>
        </w:rPr>
        <w:t xml:space="preserve"> </w:t>
      </w:r>
    </w:p>
    <w:p w14:paraId="255EAA24" w14:textId="04150774"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3A0BBE">
        <w:rPr>
          <w:rFonts w:cstheme="minorHAnsi"/>
          <w:sz w:val="24"/>
          <w:szCs w:val="24"/>
        </w:rPr>
        <w:t xml:space="preserve">Regular and Closed Session </w:t>
      </w:r>
      <w:r w:rsidRPr="00C77B08">
        <w:rPr>
          <w:rFonts w:cstheme="minorHAnsi"/>
          <w:sz w:val="24"/>
          <w:szCs w:val="24"/>
        </w:rPr>
        <w:t>Minutes</w:t>
      </w:r>
      <w:r w:rsidR="00D0333A">
        <w:rPr>
          <w:rFonts w:cstheme="minorHAnsi"/>
          <w:sz w:val="24"/>
          <w:szCs w:val="24"/>
        </w:rPr>
        <w:t xml:space="preserve"> </w:t>
      </w:r>
      <w:r w:rsidRPr="00C77B08">
        <w:rPr>
          <w:rFonts w:cstheme="minorHAnsi"/>
          <w:sz w:val="24"/>
          <w:szCs w:val="24"/>
        </w:rPr>
        <w:t xml:space="preserve">for </w:t>
      </w:r>
      <w:r w:rsidR="003A0BBE">
        <w:rPr>
          <w:rFonts w:cstheme="minorHAnsi"/>
          <w:sz w:val="24"/>
          <w:szCs w:val="24"/>
        </w:rPr>
        <w:t>March 17, 2026. Dan Sexton</w:t>
      </w:r>
      <w:r w:rsidRPr="00C77B08">
        <w:rPr>
          <w:rFonts w:cstheme="minorHAnsi"/>
          <w:sz w:val="24"/>
          <w:szCs w:val="24"/>
        </w:rPr>
        <w:t xml:space="preserve"> made a motion to approve the Minutes</w:t>
      </w:r>
      <w:r w:rsidR="003A0BBE">
        <w:rPr>
          <w:rFonts w:cstheme="minorHAnsi"/>
          <w:sz w:val="24"/>
          <w:szCs w:val="24"/>
        </w:rPr>
        <w:t xml:space="preserve"> and release the Closed Session Minutes (February 17, 2026 and March 17, 2026) to the </w:t>
      </w:r>
      <w:r w:rsidR="00757B1F">
        <w:rPr>
          <w:rFonts w:cstheme="minorHAnsi"/>
          <w:sz w:val="24"/>
          <w:szCs w:val="24"/>
        </w:rPr>
        <w:t>public,</w:t>
      </w:r>
      <w:r w:rsidRPr="00C77B08">
        <w:rPr>
          <w:rFonts w:cstheme="minorHAnsi"/>
          <w:sz w:val="24"/>
          <w:szCs w:val="24"/>
        </w:rPr>
        <w:t xml:space="preserve"> seconded by </w:t>
      </w:r>
      <w:r w:rsidR="003A0BBE">
        <w:rPr>
          <w:rFonts w:cstheme="minorHAnsi"/>
          <w:sz w:val="24"/>
          <w:szCs w:val="24"/>
        </w:rPr>
        <w:t>Dan Efird</w:t>
      </w:r>
      <w:r w:rsidRPr="00C77B08">
        <w:rPr>
          <w:rFonts w:cstheme="minorHAnsi"/>
          <w:sz w:val="24"/>
          <w:szCs w:val="24"/>
        </w:rPr>
        <w:t xml:space="preserve">, passed </w:t>
      </w:r>
      <w:r w:rsidR="003A0BBE">
        <w:rPr>
          <w:rFonts w:cstheme="minorHAnsi"/>
          <w:sz w:val="24"/>
          <w:szCs w:val="24"/>
        </w:rPr>
        <w:t>3</w:t>
      </w:r>
      <w:r w:rsidRPr="00C77B08">
        <w:rPr>
          <w:rFonts w:cstheme="minorHAnsi"/>
          <w:sz w:val="24"/>
          <w:szCs w:val="24"/>
        </w:rPr>
        <w:t>-0.</w:t>
      </w:r>
      <w:r w:rsidR="00D0333A">
        <w:rPr>
          <w:rFonts w:cstheme="minorHAnsi"/>
          <w:sz w:val="24"/>
          <w:szCs w:val="24"/>
        </w:rPr>
        <w:t xml:space="preserve"> </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7456912E" w14:textId="13B13628" w:rsidR="003F4EAB" w:rsidRPr="003F4EAB" w:rsidRDefault="00B70E3F" w:rsidP="003F4EAB">
      <w:pPr>
        <w:ind w:firstLine="720"/>
        <w:rPr>
          <w:rFonts w:cstheme="minorHAnsi"/>
        </w:rPr>
      </w:pPr>
      <w:r w:rsidRPr="00C77B08">
        <w:rPr>
          <w:rFonts w:cstheme="minorHAnsi"/>
          <w:b/>
          <w:bCs/>
          <w:sz w:val="24"/>
          <w:szCs w:val="24"/>
        </w:rPr>
        <w:t>Financials</w:t>
      </w:r>
      <w:r w:rsidRPr="00C77B08">
        <w:rPr>
          <w:rFonts w:cstheme="minorHAnsi"/>
          <w:sz w:val="24"/>
          <w:szCs w:val="24"/>
        </w:rPr>
        <w:t xml:space="preserve">: </w:t>
      </w:r>
      <w:r w:rsidR="003F4EAB" w:rsidRPr="003F4EAB">
        <w:rPr>
          <w:rFonts w:cstheme="minorHAnsi"/>
        </w:rPr>
        <w:t xml:space="preserve">Lisa reported the District is </w:t>
      </w:r>
      <w:r w:rsidR="005D6BC1">
        <w:rPr>
          <w:rFonts w:cstheme="minorHAnsi"/>
        </w:rPr>
        <w:t>nine</w:t>
      </w:r>
      <w:r w:rsidR="003F4EAB" w:rsidRPr="003F4EAB">
        <w:rPr>
          <w:rFonts w:cstheme="minorHAnsi"/>
        </w:rPr>
        <w:t xml:space="preserve"> months into the fiscal year (</w:t>
      </w:r>
      <w:r w:rsidR="005D6BC1">
        <w:rPr>
          <w:rFonts w:cstheme="minorHAnsi"/>
        </w:rPr>
        <w:t>75</w:t>
      </w:r>
      <w:r w:rsidR="003F4EAB" w:rsidRPr="003F4EAB">
        <w:rPr>
          <w:rFonts w:cstheme="minorHAnsi"/>
        </w:rPr>
        <w:t xml:space="preserve">% benchmark). Revenues are at </w:t>
      </w:r>
      <w:r w:rsidR="005D6BC1">
        <w:rPr>
          <w:rFonts w:cstheme="minorHAnsi"/>
        </w:rPr>
        <w:t>42.80</w:t>
      </w:r>
      <w:r w:rsidR="003F4EAB" w:rsidRPr="003F4EAB">
        <w:rPr>
          <w:rFonts w:cstheme="minorHAnsi"/>
        </w:rPr>
        <w:t>% (</w:t>
      </w:r>
      <w:r w:rsidR="005D6BC1">
        <w:rPr>
          <w:rFonts w:cstheme="minorHAnsi"/>
        </w:rPr>
        <w:t>77.03</w:t>
      </w:r>
      <w:r w:rsidR="003F4EAB" w:rsidRPr="003F4EAB">
        <w:rPr>
          <w:rFonts w:cstheme="minorHAnsi"/>
        </w:rPr>
        <w:t>% excluding $3,770,585 in budgeted grants).</w:t>
      </w:r>
    </w:p>
    <w:p w14:paraId="380C7C8F" w14:textId="35267A17" w:rsidR="003F4EAB" w:rsidRDefault="003F4EAB" w:rsidP="003F4EAB">
      <w:pPr>
        <w:ind w:firstLine="720"/>
        <w:rPr>
          <w:rFonts w:cstheme="minorHAnsi"/>
          <w:sz w:val="24"/>
          <w:szCs w:val="24"/>
        </w:rPr>
      </w:pPr>
      <w:r w:rsidRPr="003F4EAB">
        <w:rPr>
          <w:rFonts w:cstheme="minorHAnsi"/>
          <w:sz w:val="24"/>
          <w:szCs w:val="24"/>
        </w:rPr>
        <w:t xml:space="preserve">Expenses are as follows: Water Purchases </w:t>
      </w:r>
      <w:r w:rsidR="005D6BC1">
        <w:rPr>
          <w:rFonts w:cstheme="minorHAnsi"/>
          <w:sz w:val="24"/>
          <w:szCs w:val="24"/>
        </w:rPr>
        <w:t>62.75</w:t>
      </w:r>
      <w:r w:rsidRPr="003F4EAB">
        <w:rPr>
          <w:rFonts w:cstheme="minorHAnsi"/>
          <w:sz w:val="24"/>
          <w:szCs w:val="24"/>
        </w:rPr>
        <w:t xml:space="preserve">%, Water Department </w:t>
      </w:r>
      <w:r w:rsidR="005D6BC1">
        <w:rPr>
          <w:rFonts w:cstheme="minorHAnsi"/>
          <w:sz w:val="24"/>
          <w:szCs w:val="24"/>
        </w:rPr>
        <w:t>15.79</w:t>
      </w:r>
      <w:r w:rsidRPr="003F4EAB">
        <w:rPr>
          <w:rFonts w:cstheme="minorHAnsi"/>
          <w:sz w:val="24"/>
          <w:szCs w:val="24"/>
        </w:rPr>
        <w:t>% (</w:t>
      </w:r>
      <w:r w:rsidR="005D6BC1">
        <w:rPr>
          <w:rFonts w:cstheme="minorHAnsi"/>
          <w:sz w:val="24"/>
          <w:szCs w:val="24"/>
        </w:rPr>
        <w:t>71.57</w:t>
      </w:r>
      <w:r w:rsidRPr="003F4EAB">
        <w:rPr>
          <w:rFonts w:cstheme="minorHAnsi"/>
          <w:sz w:val="24"/>
          <w:szCs w:val="24"/>
        </w:rPr>
        <w:t xml:space="preserve">% excluding </w:t>
      </w:r>
      <w:r>
        <w:rPr>
          <w:rFonts w:cstheme="minorHAnsi"/>
          <w:sz w:val="24"/>
          <w:szCs w:val="24"/>
        </w:rPr>
        <w:t>$3,770,585 in budgeted grants</w:t>
      </w:r>
      <w:r w:rsidRPr="003F4EAB">
        <w:rPr>
          <w:rFonts w:cstheme="minorHAnsi"/>
          <w:sz w:val="24"/>
          <w:szCs w:val="24"/>
        </w:rPr>
        <w:t xml:space="preserve">), Sewer </w:t>
      </w:r>
      <w:r w:rsidR="005D6BC1">
        <w:rPr>
          <w:rFonts w:cstheme="minorHAnsi"/>
          <w:sz w:val="24"/>
          <w:szCs w:val="24"/>
        </w:rPr>
        <w:t>61.86</w:t>
      </w:r>
      <w:r w:rsidRPr="003F4EAB">
        <w:rPr>
          <w:rFonts w:cstheme="minorHAnsi"/>
          <w:sz w:val="24"/>
          <w:szCs w:val="24"/>
        </w:rPr>
        <w:t>%, and Administrati</w:t>
      </w:r>
      <w:r w:rsidR="005D6BC1">
        <w:rPr>
          <w:rFonts w:cstheme="minorHAnsi"/>
          <w:sz w:val="24"/>
          <w:szCs w:val="24"/>
        </w:rPr>
        <w:t>ve</w:t>
      </w:r>
      <w:r w:rsidRPr="003F4EAB">
        <w:rPr>
          <w:rFonts w:cstheme="minorHAnsi"/>
          <w:sz w:val="24"/>
          <w:szCs w:val="24"/>
        </w:rPr>
        <w:t xml:space="preserve"> </w:t>
      </w:r>
      <w:r w:rsidR="005D6BC1">
        <w:rPr>
          <w:rFonts w:cstheme="minorHAnsi"/>
          <w:sz w:val="24"/>
          <w:szCs w:val="24"/>
        </w:rPr>
        <w:t>67.71</w:t>
      </w:r>
      <w:r w:rsidRPr="003F4EAB">
        <w:rPr>
          <w:rFonts w:cstheme="minorHAnsi"/>
          <w:sz w:val="24"/>
          <w:szCs w:val="24"/>
        </w:rPr>
        <w:t>%.</w:t>
      </w:r>
      <w:r w:rsidR="003E0F38">
        <w:rPr>
          <w:rFonts w:cstheme="minorHAnsi"/>
          <w:sz w:val="24"/>
          <w:szCs w:val="24"/>
        </w:rPr>
        <w:t xml:space="preserve"> </w:t>
      </w:r>
    </w:p>
    <w:p w14:paraId="57808478" w14:textId="3C243ABD" w:rsidR="00A96667" w:rsidRDefault="00A96667" w:rsidP="00B70E3F">
      <w:pPr>
        <w:ind w:firstLine="720"/>
        <w:rPr>
          <w:rFonts w:cstheme="minorHAnsi"/>
          <w:sz w:val="24"/>
          <w:szCs w:val="24"/>
        </w:rPr>
      </w:pPr>
      <w:r>
        <w:rPr>
          <w:rFonts w:cstheme="minorHAnsi"/>
          <w:sz w:val="24"/>
          <w:szCs w:val="24"/>
        </w:rPr>
        <w:t xml:space="preserve">She </w:t>
      </w:r>
      <w:r w:rsidR="0061029A">
        <w:rPr>
          <w:rFonts w:cstheme="minorHAnsi"/>
          <w:sz w:val="24"/>
          <w:szCs w:val="24"/>
        </w:rPr>
        <w:t xml:space="preserve">presented the Board with bound copies of the Audit that </w:t>
      </w:r>
      <w:r w:rsidR="008344E1">
        <w:rPr>
          <w:rFonts w:cstheme="minorHAnsi"/>
          <w:sz w:val="24"/>
          <w:szCs w:val="24"/>
        </w:rPr>
        <w:t>had</w:t>
      </w:r>
      <w:r w:rsidR="0061029A">
        <w:rPr>
          <w:rFonts w:cstheme="minorHAnsi"/>
          <w:sz w:val="24"/>
          <w:szCs w:val="24"/>
        </w:rPr>
        <w:t xml:space="preserve"> been approved by the State and informed them that nothing had changed from the draft copy. She informed the Board also that she had mailed the tenth payment on the Badin Lake Sewer Project.</w:t>
      </w:r>
    </w:p>
    <w:p w14:paraId="0243AE79" w14:textId="5815CDAF" w:rsidR="003E0F38" w:rsidRDefault="003E0F38" w:rsidP="00B70E3F">
      <w:pPr>
        <w:ind w:firstLine="720"/>
        <w:rPr>
          <w:rFonts w:cstheme="minorHAnsi"/>
          <w:sz w:val="24"/>
          <w:szCs w:val="24"/>
        </w:rPr>
      </w:pPr>
      <w:r w:rsidRPr="003E0F38">
        <w:rPr>
          <w:rFonts w:cstheme="minorHAnsi"/>
          <w:sz w:val="24"/>
          <w:szCs w:val="24"/>
        </w:rPr>
        <w:t>Lisa reported the Water Purchases Department is over budget and will require a budget amendment. She also noted the District is disputing several bills from the Town of Troy due to reading issues.</w:t>
      </w:r>
    </w:p>
    <w:p w14:paraId="57636125" w14:textId="58508F4A" w:rsidR="0061029A" w:rsidRDefault="0061029A" w:rsidP="00B70E3F">
      <w:pPr>
        <w:ind w:firstLine="720"/>
        <w:rPr>
          <w:rFonts w:cstheme="minorHAnsi"/>
          <w:sz w:val="24"/>
          <w:szCs w:val="24"/>
        </w:rPr>
      </w:pPr>
      <w:r>
        <w:rPr>
          <w:rFonts w:cstheme="minorHAnsi"/>
          <w:sz w:val="24"/>
          <w:szCs w:val="24"/>
        </w:rPr>
        <w:t>Lisa discussed that for the May Board meeting she will have a draft Budget Amendment and Budget for the Board to review.</w:t>
      </w:r>
    </w:p>
    <w:p w14:paraId="1631A893" w14:textId="12960718" w:rsidR="003E0F38"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w:t>
      </w:r>
      <w:r w:rsidR="003E0F38" w:rsidRPr="003E0F38">
        <w:rPr>
          <w:rFonts w:cstheme="minorHAnsi"/>
          <w:sz w:val="24"/>
          <w:szCs w:val="24"/>
        </w:rPr>
        <w:t xml:space="preserve">Angela reported the District purchased </w:t>
      </w:r>
      <w:r w:rsidR="0061029A">
        <w:rPr>
          <w:rFonts w:cstheme="minorHAnsi"/>
          <w:sz w:val="24"/>
          <w:szCs w:val="24"/>
        </w:rPr>
        <w:t>23,999,000</w:t>
      </w:r>
      <w:r w:rsidR="003E0F38" w:rsidRPr="003E0F38">
        <w:rPr>
          <w:rFonts w:cstheme="minorHAnsi"/>
          <w:sz w:val="24"/>
          <w:szCs w:val="24"/>
        </w:rPr>
        <w:t xml:space="preserve"> gallons from the Town of Denton</w:t>
      </w:r>
      <w:r w:rsidR="003E0F38">
        <w:rPr>
          <w:rFonts w:cstheme="minorHAnsi"/>
          <w:sz w:val="24"/>
          <w:szCs w:val="24"/>
        </w:rPr>
        <w:t xml:space="preserve"> </w:t>
      </w:r>
      <w:r w:rsidR="003E0F38" w:rsidRPr="003E0F38">
        <w:rPr>
          <w:rFonts w:cstheme="minorHAnsi"/>
          <w:sz w:val="24"/>
          <w:szCs w:val="24"/>
        </w:rPr>
        <w:t xml:space="preserve">and sold </w:t>
      </w:r>
      <w:r w:rsidR="0061029A">
        <w:rPr>
          <w:rFonts w:cstheme="minorHAnsi"/>
          <w:sz w:val="24"/>
          <w:szCs w:val="24"/>
        </w:rPr>
        <w:t>12,527,220</w:t>
      </w:r>
      <w:r w:rsidR="003E0F38" w:rsidRPr="003E0F38">
        <w:rPr>
          <w:rFonts w:cstheme="minorHAnsi"/>
          <w:sz w:val="24"/>
          <w:szCs w:val="24"/>
        </w:rPr>
        <w:t xml:space="preserve"> gallons, resulting in a </w:t>
      </w:r>
      <w:r w:rsidR="0061029A">
        <w:rPr>
          <w:rFonts w:cstheme="minorHAnsi"/>
          <w:sz w:val="24"/>
          <w:szCs w:val="24"/>
        </w:rPr>
        <w:t>48</w:t>
      </w:r>
      <w:r w:rsidR="003E0F38" w:rsidRPr="003E0F38">
        <w:rPr>
          <w:rFonts w:cstheme="minorHAnsi"/>
          <w:sz w:val="24"/>
          <w:szCs w:val="24"/>
        </w:rPr>
        <w:t xml:space="preserve">% loss. Accounting for </w:t>
      </w:r>
      <w:r w:rsidR="0061029A">
        <w:rPr>
          <w:rFonts w:cstheme="minorHAnsi"/>
          <w:sz w:val="24"/>
          <w:szCs w:val="24"/>
        </w:rPr>
        <w:t>1,324,448</w:t>
      </w:r>
      <w:r w:rsidR="003E0F38" w:rsidRPr="003E0F38">
        <w:rPr>
          <w:rFonts w:cstheme="minorHAnsi"/>
          <w:sz w:val="24"/>
          <w:szCs w:val="24"/>
        </w:rPr>
        <w:t xml:space="preserve"> gallons used for leaks and flushing, the adjusted water loss is </w:t>
      </w:r>
      <w:r w:rsidR="0061029A">
        <w:rPr>
          <w:rFonts w:cstheme="minorHAnsi"/>
          <w:sz w:val="24"/>
          <w:szCs w:val="24"/>
        </w:rPr>
        <w:t>42</w:t>
      </w:r>
      <w:r w:rsidR="003E0F38" w:rsidRPr="003E0F38">
        <w:rPr>
          <w:rFonts w:cstheme="minorHAnsi"/>
          <w:sz w:val="24"/>
          <w:szCs w:val="24"/>
        </w:rPr>
        <w:t>%.</w:t>
      </w:r>
    </w:p>
    <w:p w14:paraId="523784B1" w14:textId="276FBCF2" w:rsidR="004B1A49" w:rsidRDefault="006A0368" w:rsidP="003E0F38">
      <w:pPr>
        <w:ind w:firstLine="720"/>
        <w:rPr>
          <w:rFonts w:cstheme="minorHAnsi"/>
          <w:sz w:val="24"/>
          <w:szCs w:val="24"/>
        </w:rPr>
      </w:pPr>
      <w:r>
        <w:rPr>
          <w:rFonts w:cstheme="minorHAnsi"/>
          <w:sz w:val="24"/>
          <w:szCs w:val="24"/>
        </w:rPr>
        <w:t xml:space="preserve">Darrell informed the Board that there had been </w:t>
      </w:r>
      <w:r w:rsidR="0061029A">
        <w:rPr>
          <w:rFonts w:cstheme="minorHAnsi"/>
          <w:sz w:val="24"/>
          <w:szCs w:val="24"/>
        </w:rPr>
        <w:t>seven leaks that field staff had repaired</w:t>
      </w:r>
      <w:r w:rsidR="003E0F38">
        <w:rPr>
          <w:rFonts w:cstheme="minorHAnsi"/>
          <w:sz w:val="24"/>
          <w:szCs w:val="24"/>
        </w:rPr>
        <w:t>.</w:t>
      </w:r>
    </w:p>
    <w:p w14:paraId="086E031A" w14:textId="1CCC2175" w:rsidR="003E0F38" w:rsidRPr="003E0F38" w:rsidRDefault="003E0F38" w:rsidP="003E0F38">
      <w:pPr>
        <w:ind w:firstLine="720"/>
        <w:rPr>
          <w:rFonts w:cstheme="minorHAnsi"/>
          <w:sz w:val="24"/>
          <w:szCs w:val="24"/>
        </w:rPr>
      </w:pPr>
      <w:r>
        <w:rPr>
          <w:rFonts w:cstheme="minorHAnsi"/>
          <w:b/>
          <w:bCs/>
          <w:sz w:val="24"/>
          <w:szCs w:val="24"/>
        </w:rPr>
        <w:lastRenderedPageBreak/>
        <w:t>Resolution:</w:t>
      </w:r>
      <w:r>
        <w:rPr>
          <w:rFonts w:cstheme="minorHAnsi"/>
          <w:sz w:val="24"/>
          <w:szCs w:val="24"/>
        </w:rPr>
        <w:t xml:space="preserve"> The Board reviewed the Resolution Memorializing State Approval of the Water Improvements Project, Contractor, and Funding. Richard Smith made a motion to approve, seconded by Dan Sexton, passed by the Board 5-0.</w:t>
      </w:r>
    </w:p>
    <w:p w14:paraId="30CDC361" w14:textId="48C6A559" w:rsidR="00E44D67" w:rsidRDefault="00B70E3F" w:rsidP="0061029A">
      <w:pPr>
        <w:ind w:firstLine="720"/>
        <w:rPr>
          <w:rFonts w:cstheme="minorHAnsi"/>
          <w:sz w:val="24"/>
          <w:szCs w:val="24"/>
        </w:rPr>
      </w:pPr>
      <w:r w:rsidRPr="00C77B08">
        <w:rPr>
          <w:rFonts w:cstheme="minorHAnsi"/>
          <w:b/>
          <w:bCs/>
          <w:sz w:val="24"/>
          <w:szCs w:val="24"/>
        </w:rPr>
        <w:t>Miscellaneous:</w:t>
      </w:r>
      <w:r w:rsidR="00C66DCF">
        <w:rPr>
          <w:rFonts w:cstheme="minorHAnsi"/>
          <w:b/>
          <w:bCs/>
          <w:sz w:val="24"/>
          <w:szCs w:val="24"/>
        </w:rPr>
        <w:t xml:space="preserve"> </w:t>
      </w:r>
      <w:r w:rsidR="0061029A">
        <w:rPr>
          <w:rFonts w:cstheme="minorHAnsi"/>
          <w:sz w:val="24"/>
          <w:szCs w:val="24"/>
        </w:rPr>
        <w:t>Darrell informed the Board that he attended a pre-construction meeting with Morgan Contracting as well as a representative from the state. He discussed that the start date of the project would be May 6</w:t>
      </w:r>
      <w:r w:rsidR="0061029A" w:rsidRPr="0061029A">
        <w:rPr>
          <w:rFonts w:cstheme="minorHAnsi"/>
          <w:sz w:val="24"/>
          <w:szCs w:val="24"/>
          <w:vertAlign w:val="superscript"/>
        </w:rPr>
        <w:t>th</w:t>
      </w:r>
      <w:r w:rsidR="0061029A">
        <w:rPr>
          <w:rFonts w:cstheme="minorHAnsi"/>
          <w:sz w:val="24"/>
          <w:szCs w:val="24"/>
        </w:rPr>
        <w:t>. He informed the Board that the project should be completely finished by early October.</w:t>
      </w:r>
    </w:p>
    <w:p w14:paraId="3E347E82" w14:textId="76151094" w:rsidR="0061029A" w:rsidRDefault="0061029A" w:rsidP="0061029A">
      <w:pPr>
        <w:ind w:firstLine="720"/>
        <w:rPr>
          <w:rFonts w:cstheme="minorHAnsi"/>
          <w:sz w:val="24"/>
          <w:szCs w:val="24"/>
        </w:rPr>
      </w:pPr>
      <w:r>
        <w:rPr>
          <w:rFonts w:cstheme="minorHAnsi"/>
          <w:sz w:val="24"/>
          <w:szCs w:val="24"/>
        </w:rPr>
        <w:t>Darrell presented the Board with an agreement with the auditor (RH CPAs, LLC) to review the purchase contract with the Town of Denton.</w:t>
      </w:r>
    </w:p>
    <w:p w14:paraId="60438465" w14:textId="43E469D6" w:rsidR="0061029A" w:rsidRDefault="0061029A" w:rsidP="0061029A">
      <w:pPr>
        <w:ind w:firstLine="720"/>
        <w:rPr>
          <w:rFonts w:cstheme="minorHAnsi"/>
          <w:sz w:val="24"/>
          <w:szCs w:val="24"/>
        </w:rPr>
      </w:pPr>
      <w:r>
        <w:rPr>
          <w:rFonts w:cstheme="minorHAnsi"/>
          <w:sz w:val="24"/>
          <w:szCs w:val="24"/>
        </w:rPr>
        <w:t>Darrell informed the Board that the District had paid a portion of the disputed September 2025 water purchase bill. He also informed the Board that the District has had no answers to the questions they have posed about what is included in the new proposed water rate.</w:t>
      </w:r>
    </w:p>
    <w:p w14:paraId="6ED85747" w14:textId="6251B67F" w:rsidR="0061029A" w:rsidRDefault="0061029A" w:rsidP="0061029A">
      <w:pPr>
        <w:ind w:firstLine="720"/>
        <w:rPr>
          <w:rFonts w:cstheme="minorHAnsi"/>
          <w:sz w:val="24"/>
          <w:szCs w:val="24"/>
        </w:rPr>
      </w:pPr>
      <w:r>
        <w:rPr>
          <w:rFonts w:cstheme="minorHAnsi"/>
          <w:sz w:val="24"/>
          <w:szCs w:val="24"/>
        </w:rPr>
        <w:t>Darrell informed the Board that he and Field Manager Jay Thomas met with some representatives from BSR Board on Good Friday. He discussed that it was a pleasant meeting but afterward, there was some extreme turnover on the BSR Board. Darrell discussed that BSR wants the District to repair two of their main leaks, which would cost approximately $25,000.</w:t>
      </w:r>
    </w:p>
    <w:p w14:paraId="05DA5023" w14:textId="337F2C93" w:rsidR="0061029A" w:rsidRDefault="0061029A" w:rsidP="0061029A">
      <w:pPr>
        <w:ind w:firstLine="720"/>
        <w:rPr>
          <w:rFonts w:cstheme="minorHAnsi"/>
          <w:sz w:val="24"/>
          <w:szCs w:val="24"/>
        </w:rPr>
      </w:pPr>
      <w:r>
        <w:rPr>
          <w:rFonts w:cstheme="minorHAnsi"/>
          <w:sz w:val="24"/>
          <w:szCs w:val="24"/>
        </w:rPr>
        <w:t>Darrell informed the Board that the state was in the Severe Drought category and wanted to put a notice out to customers to encourage them to conserve water.</w:t>
      </w:r>
    </w:p>
    <w:p w14:paraId="49891030" w14:textId="18AD04A4" w:rsidR="0061029A" w:rsidRDefault="0061029A" w:rsidP="0061029A">
      <w:pPr>
        <w:ind w:firstLine="720"/>
        <w:rPr>
          <w:rFonts w:cstheme="minorHAnsi"/>
          <w:sz w:val="24"/>
          <w:szCs w:val="24"/>
        </w:rPr>
      </w:pPr>
      <w:r>
        <w:rPr>
          <w:rFonts w:cstheme="minorHAnsi"/>
          <w:sz w:val="24"/>
          <w:szCs w:val="24"/>
        </w:rPr>
        <w:t xml:space="preserve">Darrell informed the Board that he had been in contact with the Montgomery County manager (Frankie Maness) about the interconnection project. Mr. Maness said Montgomery County is still very interested. </w:t>
      </w:r>
      <w:r w:rsidR="00A44EDD">
        <w:rPr>
          <w:rFonts w:cstheme="minorHAnsi"/>
          <w:sz w:val="24"/>
          <w:szCs w:val="24"/>
        </w:rPr>
        <w:t>Darrell informed the Board that the rate per thousand gallons was still in negotiation and that they would want us to purchase 25,000 gallons per day.</w:t>
      </w:r>
    </w:p>
    <w:p w14:paraId="1C4287F8" w14:textId="41ED0659" w:rsidR="00A44EDD" w:rsidRDefault="00A44EDD" w:rsidP="0061029A">
      <w:pPr>
        <w:ind w:firstLine="720"/>
        <w:rPr>
          <w:rFonts w:cstheme="minorHAnsi"/>
          <w:sz w:val="24"/>
          <w:szCs w:val="24"/>
        </w:rPr>
      </w:pPr>
      <w:r>
        <w:rPr>
          <w:rFonts w:cstheme="minorHAnsi"/>
          <w:sz w:val="24"/>
          <w:szCs w:val="24"/>
        </w:rPr>
        <w:t>Darrell informed the Board that Davidson Water proposed if the District purchased 3-6 million gallons per month, they would give us a per thousand gallons rate of $3.00 or $2.50.</w:t>
      </w:r>
    </w:p>
    <w:p w14:paraId="1266A257" w14:textId="014427E1" w:rsidR="00A44EDD" w:rsidRDefault="00A44EDD" w:rsidP="0061029A">
      <w:pPr>
        <w:ind w:firstLine="720"/>
        <w:rPr>
          <w:rFonts w:cstheme="minorHAnsi"/>
          <w:sz w:val="24"/>
          <w:szCs w:val="24"/>
        </w:rPr>
      </w:pPr>
      <w:r>
        <w:rPr>
          <w:rFonts w:cstheme="minorHAnsi"/>
          <w:sz w:val="24"/>
          <w:szCs w:val="24"/>
        </w:rPr>
        <w:t xml:space="preserve">Darrell informed the Board that at the Quarterly meeting between the District and the Town, Mayor Scott Morris said the premium rate for going over the 1.125 million gallons per day is $6.00 per thousand gallons. </w:t>
      </w:r>
    </w:p>
    <w:p w14:paraId="45C2DD6E" w14:textId="256DFF88" w:rsidR="00A44EDD" w:rsidRDefault="00A44EDD" w:rsidP="0061029A">
      <w:pPr>
        <w:ind w:firstLine="720"/>
        <w:rPr>
          <w:rFonts w:cstheme="minorHAnsi"/>
          <w:sz w:val="24"/>
          <w:szCs w:val="24"/>
        </w:rPr>
      </w:pPr>
      <w:r>
        <w:rPr>
          <w:rFonts w:cstheme="minorHAnsi"/>
          <w:sz w:val="24"/>
          <w:szCs w:val="24"/>
        </w:rPr>
        <w:t>Charles Hobson inquired about an additional water tank at the lake (part of the Montgomery County interconnection) and Darrell informed the Board that it would cost approximately $5 million to build it.</w:t>
      </w:r>
    </w:p>
    <w:p w14:paraId="3D65B5C0" w14:textId="602E6BA9" w:rsidR="00A44EDD" w:rsidRDefault="00A44EDD" w:rsidP="0061029A">
      <w:pPr>
        <w:ind w:firstLine="720"/>
        <w:rPr>
          <w:rFonts w:cstheme="minorHAnsi"/>
          <w:sz w:val="24"/>
          <w:szCs w:val="24"/>
        </w:rPr>
      </w:pPr>
      <w:r>
        <w:rPr>
          <w:rFonts w:cstheme="minorHAnsi"/>
          <w:sz w:val="24"/>
          <w:szCs w:val="24"/>
        </w:rPr>
        <w:t>Dan Sexton inquired about how the District can deal with the water loss issue and Darrell informed the Board that there is new technology that the District could utilize, such as sensing hydrants. Darrell also discussed that the District is finding more leaks.</w:t>
      </w:r>
    </w:p>
    <w:p w14:paraId="44D06067" w14:textId="2A4191C9" w:rsidR="00A44EDD" w:rsidRPr="0061029A" w:rsidRDefault="00A44EDD" w:rsidP="0061029A">
      <w:pPr>
        <w:ind w:firstLine="720"/>
        <w:rPr>
          <w:rFonts w:cstheme="minorHAnsi"/>
          <w:sz w:val="24"/>
          <w:szCs w:val="24"/>
        </w:rPr>
      </w:pPr>
      <w:r>
        <w:rPr>
          <w:rFonts w:cstheme="minorHAnsi"/>
          <w:sz w:val="24"/>
          <w:szCs w:val="24"/>
        </w:rPr>
        <w:lastRenderedPageBreak/>
        <w:t>Darrell informed the Board about a customer situation involving a small subdivision on Badin Shores Circle.</w:t>
      </w:r>
    </w:p>
    <w:p w14:paraId="1F246589" w14:textId="26875D01" w:rsidR="00D80783"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26EB1A19" w:rsidR="0029677E" w:rsidRPr="00C77B08" w:rsidRDefault="00A44EDD" w:rsidP="00C81903">
      <w:pPr>
        <w:ind w:firstLine="720"/>
        <w:rPr>
          <w:rFonts w:cstheme="minorHAnsi"/>
          <w:sz w:val="24"/>
          <w:szCs w:val="24"/>
        </w:rPr>
      </w:pPr>
      <w:r>
        <w:rPr>
          <w:rFonts w:cstheme="minorHAnsi"/>
          <w:sz w:val="24"/>
          <w:szCs w:val="24"/>
        </w:rPr>
        <w:t>Dan Efird</w:t>
      </w:r>
      <w:r w:rsidR="0029677E" w:rsidRPr="00C77B08">
        <w:rPr>
          <w:rFonts w:cstheme="minorHAnsi"/>
          <w:sz w:val="24"/>
          <w:szCs w:val="24"/>
        </w:rPr>
        <w:t xml:space="preserve"> made a motion to Adjourn, seconded by </w:t>
      </w:r>
      <w:r>
        <w:rPr>
          <w:rFonts w:cstheme="minorHAnsi"/>
          <w:sz w:val="24"/>
          <w:szCs w:val="24"/>
        </w:rPr>
        <w:t>Dan Sexton</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3</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24D6" w14:textId="77777777" w:rsidR="003F5693" w:rsidRDefault="003F5693" w:rsidP="00192CF8">
      <w:pPr>
        <w:spacing w:after="0" w:line="240" w:lineRule="auto"/>
      </w:pPr>
      <w:r>
        <w:separator/>
      </w:r>
    </w:p>
  </w:endnote>
  <w:endnote w:type="continuationSeparator" w:id="0">
    <w:p w14:paraId="4D644C5D" w14:textId="77777777" w:rsidR="003F5693" w:rsidRDefault="003F5693"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176C" w14:textId="77777777" w:rsidR="007E7C9C" w:rsidRDefault="007E7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49627"/>
      <w:docPartObj>
        <w:docPartGallery w:val="Page Numbers (Bottom of Page)"/>
        <w:docPartUnique/>
      </w:docPartObj>
    </w:sdtPr>
    <w:sdtEndPr>
      <w:rPr>
        <w:color w:val="7F7F7F" w:themeColor="background1" w:themeShade="7F"/>
        <w:spacing w:val="60"/>
      </w:rPr>
    </w:sdtEndPr>
    <w:sdtContent>
      <w:p w14:paraId="5C6DA07B" w14:textId="36E14079" w:rsidR="0045677D" w:rsidRDefault="0045677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977" w14:textId="77777777" w:rsidR="007E7C9C" w:rsidRDefault="007E7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6598C" w14:textId="77777777" w:rsidR="003F5693" w:rsidRDefault="003F5693" w:rsidP="00192CF8">
      <w:pPr>
        <w:spacing w:after="0" w:line="240" w:lineRule="auto"/>
      </w:pPr>
      <w:r>
        <w:separator/>
      </w:r>
    </w:p>
  </w:footnote>
  <w:footnote w:type="continuationSeparator" w:id="0">
    <w:p w14:paraId="740D5AEA" w14:textId="77777777" w:rsidR="003F5693" w:rsidRDefault="003F5693"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9F52" w14:textId="77777777" w:rsidR="007E7C9C" w:rsidRDefault="007E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0A0C" w14:textId="7D34A356" w:rsidR="007E7C9C" w:rsidRDefault="007E7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650F" w14:textId="77777777" w:rsidR="007E7C9C" w:rsidRDefault="007E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6503"/>
    <w:rsid w:val="00020C49"/>
    <w:rsid w:val="00021F83"/>
    <w:rsid w:val="0002440A"/>
    <w:rsid w:val="00025465"/>
    <w:rsid w:val="0002778B"/>
    <w:rsid w:val="000308D9"/>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3CAA"/>
    <w:rsid w:val="001472B2"/>
    <w:rsid w:val="00147D14"/>
    <w:rsid w:val="00151A6E"/>
    <w:rsid w:val="00163E86"/>
    <w:rsid w:val="00172F74"/>
    <w:rsid w:val="00180E07"/>
    <w:rsid w:val="0019202A"/>
    <w:rsid w:val="001923D6"/>
    <w:rsid w:val="00192684"/>
    <w:rsid w:val="00192CF8"/>
    <w:rsid w:val="001A763B"/>
    <w:rsid w:val="001B1FE9"/>
    <w:rsid w:val="001D0AE8"/>
    <w:rsid w:val="001D127F"/>
    <w:rsid w:val="001D3FF7"/>
    <w:rsid w:val="001D50F6"/>
    <w:rsid w:val="001D51AF"/>
    <w:rsid w:val="001E29D8"/>
    <w:rsid w:val="001E4B70"/>
    <w:rsid w:val="001F0D4C"/>
    <w:rsid w:val="001F3B53"/>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68EA"/>
    <w:rsid w:val="002A7FF0"/>
    <w:rsid w:val="002B263B"/>
    <w:rsid w:val="002B7666"/>
    <w:rsid w:val="002B7BF7"/>
    <w:rsid w:val="002C4A9C"/>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1315"/>
    <w:rsid w:val="00334B61"/>
    <w:rsid w:val="00334EE1"/>
    <w:rsid w:val="003561AA"/>
    <w:rsid w:val="00361A27"/>
    <w:rsid w:val="00371958"/>
    <w:rsid w:val="00374490"/>
    <w:rsid w:val="00381365"/>
    <w:rsid w:val="00385335"/>
    <w:rsid w:val="00385DEE"/>
    <w:rsid w:val="00390DF7"/>
    <w:rsid w:val="00391EE7"/>
    <w:rsid w:val="00393345"/>
    <w:rsid w:val="003936DC"/>
    <w:rsid w:val="00394AFA"/>
    <w:rsid w:val="003A04F2"/>
    <w:rsid w:val="003A0BBE"/>
    <w:rsid w:val="003A219F"/>
    <w:rsid w:val="003A5439"/>
    <w:rsid w:val="003B4922"/>
    <w:rsid w:val="003C1C51"/>
    <w:rsid w:val="003C3ED6"/>
    <w:rsid w:val="003C5473"/>
    <w:rsid w:val="003C6528"/>
    <w:rsid w:val="003C67CC"/>
    <w:rsid w:val="003C7658"/>
    <w:rsid w:val="003C7C17"/>
    <w:rsid w:val="003D2C0C"/>
    <w:rsid w:val="003D4CD6"/>
    <w:rsid w:val="003D4E82"/>
    <w:rsid w:val="003D5D55"/>
    <w:rsid w:val="003E0F38"/>
    <w:rsid w:val="003F4EAB"/>
    <w:rsid w:val="003F5693"/>
    <w:rsid w:val="0040342B"/>
    <w:rsid w:val="0040357F"/>
    <w:rsid w:val="004041E3"/>
    <w:rsid w:val="004045B1"/>
    <w:rsid w:val="00422F35"/>
    <w:rsid w:val="004232F1"/>
    <w:rsid w:val="004259F3"/>
    <w:rsid w:val="00427576"/>
    <w:rsid w:val="00427723"/>
    <w:rsid w:val="00432D12"/>
    <w:rsid w:val="00434972"/>
    <w:rsid w:val="004360D3"/>
    <w:rsid w:val="00436568"/>
    <w:rsid w:val="00440511"/>
    <w:rsid w:val="00440BE9"/>
    <w:rsid w:val="004427DA"/>
    <w:rsid w:val="00442FB9"/>
    <w:rsid w:val="00443055"/>
    <w:rsid w:val="00445E3C"/>
    <w:rsid w:val="0044721A"/>
    <w:rsid w:val="00452486"/>
    <w:rsid w:val="00452B90"/>
    <w:rsid w:val="0045677D"/>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1A49"/>
    <w:rsid w:val="004B5194"/>
    <w:rsid w:val="004B546B"/>
    <w:rsid w:val="004C1272"/>
    <w:rsid w:val="004C17BB"/>
    <w:rsid w:val="004D0BB9"/>
    <w:rsid w:val="004D0E44"/>
    <w:rsid w:val="004D2641"/>
    <w:rsid w:val="004D2D46"/>
    <w:rsid w:val="004D49F9"/>
    <w:rsid w:val="004D4D63"/>
    <w:rsid w:val="004D50F6"/>
    <w:rsid w:val="004D56D9"/>
    <w:rsid w:val="004D67AE"/>
    <w:rsid w:val="004E2078"/>
    <w:rsid w:val="004E2816"/>
    <w:rsid w:val="004F5A58"/>
    <w:rsid w:val="0050193B"/>
    <w:rsid w:val="0050199C"/>
    <w:rsid w:val="005030C5"/>
    <w:rsid w:val="0050357B"/>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6BD"/>
    <w:rsid w:val="005A61EF"/>
    <w:rsid w:val="005A7A51"/>
    <w:rsid w:val="005B27FD"/>
    <w:rsid w:val="005D3DE7"/>
    <w:rsid w:val="005D6BC1"/>
    <w:rsid w:val="005E337C"/>
    <w:rsid w:val="005E769B"/>
    <w:rsid w:val="005F131A"/>
    <w:rsid w:val="005F4AC5"/>
    <w:rsid w:val="00606D5D"/>
    <w:rsid w:val="00607586"/>
    <w:rsid w:val="0061029A"/>
    <w:rsid w:val="006141AB"/>
    <w:rsid w:val="00625CC3"/>
    <w:rsid w:val="00631E7E"/>
    <w:rsid w:val="00634EF1"/>
    <w:rsid w:val="0063666B"/>
    <w:rsid w:val="00641FB2"/>
    <w:rsid w:val="0065065F"/>
    <w:rsid w:val="0065082F"/>
    <w:rsid w:val="00664F2B"/>
    <w:rsid w:val="0066690A"/>
    <w:rsid w:val="00670F7F"/>
    <w:rsid w:val="00672A81"/>
    <w:rsid w:val="00675359"/>
    <w:rsid w:val="0068078A"/>
    <w:rsid w:val="0068331C"/>
    <w:rsid w:val="00684AE6"/>
    <w:rsid w:val="00685922"/>
    <w:rsid w:val="006916C9"/>
    <w:rsid w:val="00696916"/>
    <w:rsid w:val="00697607"/>
    <w:rsid w:val="006A0368"/>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468BE"/>
    <w:rsid w:val="00754A31"/>
    <w:rsid w:val="00757B1F"/>
    <w:rsid w:val="00761C0B"/>
    <w:rsid w:val="00764D6A"/>
    <w:rsid w:val="00766E36"/>
    <w:rsid w:val="00772892"/>
    <w:rsid w:val="00773261"/>
    <w:rsid w:val="00774E4A"/>
    <w:rsid w:val="00780453"/>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E7C9C"/>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44E1"/>
    <w:rsid w:val="008359CB"/>
    <w:rsid w:val="0084126F"/>
    <w:rsid w:val="008433F8"/>
    <w:rsid w:val="0084567C"/>
    <w:rsid w:val="00845B3F"/>
    <w:rsid w:val="00847C3B"/>
    <w:rsid w:val="008514DF"/>
    <w:rsid w:val="00851A78"/>
    <w:rsid w:val="00853C06"/>
    <w:rsid w:val="00855603"/>
    <w:rsid w:val="008574A5"/>
    <w:rsid w:val="00857610"/>
    <w:rsid w:val="00860A98"/>
    <w:rsid w:val="00860F7E"/>
    <w:rsid w:val="008646BC"/>
    <w:rsid w:val="00866F5F"/>
    <w:rsid w:val="00870A52"/>
    <w:rsid w:val="008747F3"/>
    <w:rsid w:val="00876C0D"/>
    <w:rsid w:val="00882719"/>
    <w:rsid w:val="00882D9D"/>
    <w:rsid w:val="008870A9"/>
    <w:rsid w:val="008900F6"/>
    <w:rsid w:val="00896DC2"/>
    <w:rsid w:val="008B026A"/>
    <w:rsid w:val="008B5406"/>
    <w:rsid w:val="008B7709"/>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35251"/>
    <w:rsid w:val="009418D2"/>
    <w:rsid w:val="00942278"/>
    <w:rsid w:val="00942F2B"/>
    <w:rsid w:val="009648F5"/>
    <w:rsid w:val="00970713"/>
    <w:rsid w:val="0097143E"/>
    <w:rsid w:val="00972887"/>
    <w:rsid w:val="00972A99"/>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44EDD"/>
    <w:rsid w:val="00A50401"/>
    <w:rsid w:val="00A56422"/>
    <w:rsid w:val="00A600E3"/>
    <w:rsid w:val="00A62613"/>
    <w:rsid w:val="00A6699B"/>
    <w:rsid w:val="00A81503"/>
    <w:rsid w:val="00A82295"/>
    <w:rsid w:val="00A84B7A"/>
    <w:rsid w:val="00A87C1C"/>
    <w:rsid w:val="00A92F84"/>
    <w:rsid w:val="00A93AB4"/>
    <w:rsid w:val="00A96667"/>
    <w:rsid w:val="00A97A24"/>
    <w:rsid w:val="00AA4A85"/>
    <w:rsid w:val="00AB4391"/>
    <w:rsid w:val="00AB6FFE"/>
    <w:rsid w:val="00AB702A"/>
    <w:rsid w:val="00AC03C8"/>
    <w:rsid w:val="00AC302A"/>
    <w:rsid w:val="00AD4323"/>
    <w:rsid w:val="00AE1478"/>
    <w:rsid w:val="00AE3662"/>
    <w:rsid w:val="00AE3BD4"/>
    <w:rsid w:val="00AE3FBF"/>
    <w:rsid w:val="00AF3109"/>
    <w:rsid w:val="00AF36D2"/>
    <w:rsid w:val="00AF5916"/>
    <w:rsid w:val="00AF5C47"/>
    <w:rsid w:val="00AF60CC"/>
    <w:rsid w:val="00B05056"/>
    <w:rsid w:val="00B155DF"/>
    <w:rsid w:val="00B21B0A"/>
    <w:rsid w:val="00B21CA4"/>
    <w:rsid w:val="00B2732D"/>
    <w:rsid w:val="00B31C0D"/>
    <w:rsid w:val="00B36796"/>
    <w:rsid w:val="00B40C04"/>
    <w:rsid w:val="00B42503"/>
    <w:rsid w:val="00B507F3"/>
    <w:rsid w:val="00B50BEE"/>
    <w:rsid w:val="00B56360"/>
    <w:rsid w:val="00B63346"/>
    <w:rsid w:val="00B645E0"/>
    <w:rsid w:val="00B701CA"/>
    <w:rsid w:val="00B70E3F"/>
    <w:rsid w:val="00B72130"/>
    <w:rsid w:val="00B72D7D"/>
    <w:rsid w:val="00B752BE"/>
    <w:rsid w:val="00B75F74"/>
    <w:rsid w:val="00B77B03"/>
    <w:rsid w:val="00B93CCA"/>
    <w:rsid w:val="00BB20D0"/>
    <w:rsid w:val="00BB3B0A"/>
    <w:rsid w:val="00BC3EFD"/>
    <w:rsid w:val="00BD7394"/>
    <w:rsid w:val="00BE474E"/>
    <w:rsid w:val="00BE48DA"/>
    <w:rsid w:val="00BF398E"/>
    <w:rsid w:val="00BF3DCA"/>
    <w:rsid w:val="00BF7D1D"/>
    <w:rsid w:val="00C03EDC"/>
    <w:rsid w:val="00C15528"/>
    <w:rsid w:val="00C208F0"/>
    <w:rsid w:val="00C23CA1"/>
    <w:rsid w:val="00C40D5A"/>
    <w:rsid w:val="00C475EC"/>
    <w:rsid w:val="00C5600A"/>
    <w:rsid w:val="00C56094"/>
    <w:rsid w:val="00C66DCF"/>
    <w:rsid w:val="00C67EB4"/>
    <w:rsid w:val="00C7262B"/>
    <w:rsid w:val="00C72899"/>
    <w:rsid w:val="00C74CF1"/>
    <w:rsid w:val="00C77B08"/>
    <w:rsid w:val="00C81903"/>
    <w:rsid w:val="00C83A43"/>
    <w:rsid w:val="00C931C8"/>
    <w:rsid w:val="00C9498A"/>
    <w:rsid w:val="00CA3A6E"/>
    <w:rsid w:val="00CA6BD1"/>
    <w:rsid w:val="00CB5E22"/>
    <w:rsid w:val="00CB7CB5"/>
    <w:rsid w:val="00CC0AC9"/>
    <w:rsid w:val="00CC1338"/>
    <w:rsid w:val="00CC1914"/>
    <w:rsid w:val="00CD206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D71E4"/>
    <w:rsid w:val="00DE4E83"/>
    <w:rsid w:val="00DE547E"/>
    <w:rsid w:val="00DE5627"/>
    <w:rsid w:val="00DF11C3"/>
    <w:rsid w:val="00DF6E67"/>
    <w:rsid w:val="00DF7D52"/>
    <w:rsid w:val="00E14273"/>
    <w:rsid w:val="00E2032C"/>
    <w:rsid w:val="00E23544"/>
    <w:rsid w:val="00E26F68"/>
    <w:rsid w:val="00E305EE"/>
    <w:rsid w:val="00E3335E"/>
    <w:rsid w:val="00E418FE"/>
    <w:rsid w:val="00E44D67"/>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3E83"/>
    <w:rsid w:val="00F05473"/>
    <w:rsid w:val="00F0591C"/>
    <w:rsid w:val="00F1036C"/>
    <w:rsid w:val="00F132D8"/>
    <w:rsid w:val="00F203C0"/>
    <w:rsid w:val="00F220B9"/>
    <w:rsid w:val="00F340B8"/>
    <w:rsid w:val="00F353D1"/>
    <w:rsid w:val="00F44B69"/>
    <w:rsid w:val="00F4733D"/>
    <w:rsid w:val="00F52C20"/>
    <w:rsid w:val="00F5475C"/>
    <w:rsid w:val="00F54911"/>
    <w:rsid w:val="00F63D37"/>
    <w:rsid w:val="00F743AD"/>
    <w:rsid w:val="00F74A17"/>
    <w:rsid w:val="00F76241"/>
    <w:rsid w:val="00F762D3"/>
    <w:rsid w:val="00F77A89"/>
    <w:rsid w:val="00F83320"/>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 w:type="paragraph" w:styleId="NormalWeb">
    <w:name w:val="Normal (Web)"/>
    <w:basedOn w:val="Normal"/>
    <w:uiPriority w:val="99"/>
    <w:semiHidden/>
    <w:unhideWhenUsed/>
    <w:rsid w:val="003F4E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7</cp:revision>
  <cp:lastPrinted>2026-04-23T18:24:00Z</cp:lastPrinted>
  <dcterms:created xsi:type="dcterms:W3CDTF">2026-04-23T13:32:00Z</dcterms:created>
  <dcterms:modified xsi:type="dcterms:W3CDTF">2026-07-01T12:06:00Z</dcterms:modified>
</cp:coreProperties>
</file>